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80" w:rsidRPr="00EB5819" w:rsidRDefault="009C47B2" w:rsidP="001F6280">
      <w:pPr>
        <w:tabs>
          <w:tab w:val="left" w:pos="940"/>
        </w:tabs>
        <w:spacing w:before="67" w:after="0" w:line="486" w:lineRule="auto"/>
        <w:ind w:right="4758"/>
        <w:rPr>
          <w:rFonts w:ascii="Arial Black" w:eastAsia="Times New Roman" w:hAnsi="Arial Black" w:cs="Times New Roman"/>
          <w:color w:val="646466"/>
        </w:rPr>
      </w:pPr>
      <w:r w:rsidRPr="00EB5819">
        <w:rPr>
          <w:rFonts w:ascii="Arial Black" w:hAnsi="Arial Black"/>
          <w:noProof/>
        </w:rPr>
        <mc:AlternateContent>
          <mc:Choice Requires="wpg">
            <w:drawing>
              <wp:anchor distT="0" distB="0" distL="114300" distR="114300" simplePos="0" relativeHeight="251659264" behindDoc="1" locked="0" layoutInCell="1" allowOverlap="1" wp14:anchorId="4B742BB4" wp14:editId="42BD741A">
                <wp:simplePos x="0" y="0"/>
                <wp:positionH relativeFrom="page">
                  <wp:posOffset>7685405</wp:posOffset>
                </wp:positionH>
                <wp:positionV relativeFrom="page">
                  <wp:posOffset>4564380</wp:posOffset>
                </wp:positionV>
                <wp:extent cx="1270" cy="1449070"/>
                <wp:effectExtent l="17780" t="20955" r="19050"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9070"/>
                          <a:chOff x="12103" y="7188"/>
                          <a:chExt cx="2" cy="2282"/>
                        </a:xfrm>
                      </wpg:grpSpPr>
                      <wps:wsp>
                        <wps:cNvPr id="6" name="Freeform 3"/>
                        <wps:cNvSpPr>
                          <a:spLocks/>
                        </wps:cNvSpPr>
                        <wps:spPr bwMode="auto">
                          <a:xfrm>
                            <a:off x="12103" y="7188"/>
                            <a:ext cx="2" cy="2282"/>
                          </a:xfrm>
                          <a:custGeom>
                            <a:avLst/>
                            <a:gdLst>
                              <a:gd name="T0" fmla="+- 0 9470 7188"/>
                              <a:gd name="T1" fmla="*/ 9470 h 2282"/>
                              <a:gd name="T2" fmla="+- 0 7188 7188"/>
                              <a:gd name="T3" fmla="*/ 7188 h 2282"/>
                            </a:gdLst>
                            <a:ahLst/>
                            <a:cxnLst>
                              <a:cxn ang="0">
                                <a:pos x="0" y="T1"/>
                              </a:cxn>
                              <a:cxn ang="0">
                                <a:pos x="0" y="T3"/>
                              </a:cxn>
                            </a:cxnLst>
                            <a:rect l="0" t="0" r="r" b="b"/>
                            <a:pathLst>
                              <a:path h="2282">
                                <a:moveTo>
                                  <a:pt x="0" y="2282"/>
                                </a:moveTo>
                                <a:lnTo>
                                  <a:pt x="0" y="0"/>
                                </a:lnTo>
                              </a:path>
                            </a:pathLst>
                          </a:custGeom>
                          <a:noFill/>
                          <a:ln w="24026">
                            <a:solidFill>
                              <a:srgbClr val="DBD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5.15pt;margin-top:359.4pt;width:.1pt;height:114.1pt;z-index:-251657216;mso-position-horizontal-relative:page;mso-position-vertical-relative:page" coordorigin="12103,7188" coordsize="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v7XAMAAOkHAAAOAAAAZHJzL2Uyb0RvYy54bWykVdtu2zAMfR+wfxD0uCH1pW4uRt1ii5Ni&#10;wG7Aug9QbPmC2ZInKXG6Yf8+irKTtN0NXR4cyqTJw0OKvLzetw3ZcaVrKRIanPmUcJHJvBZlQj/f&#10;ridzSrRhImeNFDyhd1zT66vnzy77LuahrGSTc0XAidBx3yW0MqaLPU9nFW+ZPpMdF6AspGqZgaMq&#10;vVyxHry3jRf6/tTrpco7JTOuNbxNnZJeof+i4Jn5UBSaG9IkFLAZfCp8buzTu7pkcalYV9XZAIM9&#10;AUXLagFBD65SZhjZqvqRq7bOlNSyMGeZbD1ZFHXGMQfIJvAfZHOj5LbDXMq4L7sDTUDtA56e7DZ7&#10;v/uoSJ0n9IISwVooEUYlF5aavitjsLhR3afuo3L5gfhWZl80qL2HensunTHZ9O9kDu7Y1kikZl+o&#10;1rqApMkeK3B3qADfG5LByyCcQZUyUARRtPDhgAXKKqii/SgIA/+cEtDPgvl8VK6Gr0P3aRjOQ6vy&#10;WOxiIs4Bl00KWk0f2dT/x+aninUci6QtVwOb05HNteLcti85d4Si0cimPqXyRGMhamD8ryT+io+R&#10;y9+xweJsq80Nl1gNtnurDZJc5iBhjfOhE26hFkXbwIV4OSE+WUQznxx5Lw9mwWj2wnNGFRlrADfi&#10;YAaATrxZR7/0BvV1ZuANjY7eoKIHlKwagWd7MSAHiTA7eXzsuE7qY6fdBkNPgJHN8o+2WCyIhrbu&#10;fwihYKQ8HCaKEhgmG9eOHTMWmQ1hRVIlFMmwL1q547cSVeaIbOQK4hwNGvHYEG8DWDkdCDYA9vkh&#10;qMV6Ul0h13XTYHkbQXqAEvnhFMnRsqlzq7VwtCo3y0aRHYM5mb5O1+nrga17ZjCPRI7eKs7y1SAb&#10;VjdORmzWH/TgwIHtRhyE3xf+YjVfzaNJFE5Xk8hP08mr9TKaTNfB7CI9T5fLNPhhoQVRXNV5zoVF&#10;Nw7lIPq3azqsBzdOD2P5Xhb3kl3j73Gy3n0YyDLkMv5jdjBX3D11Q2Uj8zu4s0q6LQNbEYRKqm+U&#10;9LBhEqq/bpnilDRvBAydBYw4u5LwEF3MQjioU83mVMNEBq4Saih0uBWXxq2xbafqsoJIAZZVyFcw&#10;cIva3mnE51ANB5h7KOE+wVyG3WcX1ukZrY4b+uonAAAA//8DAFBLAwQUAAYACAAAACEA8rNNzeIA&#10;AAANAQAADwAAAGRycy9kb3ducmV2LnhtbEyPwU7DMBBE70j8g7VI3KjtltIS4lRVBZwqJFokxM1N&#10;tknUeB3FbpL+PdsTHGf2aXYmXY2uET12ofZkQE8UCKTcFzWVBr72bw9LECFaKmzjCQ1cMMAqu71J&#10;bVL4gT6x38VScAiFxBqoYmwTKUNeobNh4lskvh1952xk2ZWy6OzA4a6RU6WepLM18YfKtripMD/t&#10;zs7A+2CH9Uy/9tvTcXP52c8/vrcajbm/G9cvICKO8Q+Ga32uDhl3OvgzFUE0rKdazZg1sNBLHnFF&#10;2JqDOBh4flwokFkq/6/IfgEAAP//AwBQSwECLQAUAAYACAAAACEAtoM4kv4AAADhAQAAEwAAAAAA&#10;AAAAAAAAAAAAAAAAW0NvbnRlbnRfVHlwZXNdLnhtbFBLAQItABQABgAIAAAAIQA4/SH/1gAAAJQB&#10;AAALAAAAAAAAAAAAAAAAAC8BAABfcmVscy8ucmVsc1BLAQItABQABgAIAAAAIQBcPNv7XAMAAOkH&#10;AAAOAAAAAAAAAAAAAAAAAC4CAABkcnMvZTJvRG9jLnhtbFBLAQItABQABgAIAAAAIQDys03N4gAA&#10;AA0BAAAPAAAAAAAAAAAAAAAAALYFAABkcnMvZG93bnJldi54bWxQSwUGAAAAAAQABADzAAAAxQYA&#10;AAAA&#10;">
                <v:shape id="Freeform 3" o:spid="_x0000_s1027" style="position:absolute;left:12103;top:7188;width:2;height:2282;visibility:visible;mso-wrap-style:square;v-text-anchor:top" coordsize="2,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OCr0A&#10;AADaAAAADwAAAGRycy9kb3ducmV2LnhtbESPzQrCMBCE74LvEFbwpqkiItUoIgjiRfw5eFyata1t&#10;NiWJWt/eCILHYWa+YRar1tTiSc6XlhWMhgkI4szqknMFl/N2MAPhA7LG2jIpeJOH1bLbWWCq7YuP&#10;9DyFXEQI+xQVFCE0qZQ+K8igH9qGOHo36wyGKF0utcNXhJtajpNkKg2WHBcKbGhTUFadHkZBmEh9&#10;vTh/M9eHLKtmgvfqsFeq32vXcxCB2vAP/9o7rWAK3y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NOCr0AAADaAAAADwAAAAAAAAAAAAAAAACYAgAAZHJzL2Rvd25yZXYu&#10;eG1sUEsFBgAAAAAEAAQA9QAAAIIDAAAAAA==&#10;" path="m,2282l,e" filled="f" strokecolor="#dbdfdb" strokeweight=".66739mm">
                  <v:path arrowok="t" o:connecttype="custom" o:connectlocs="0,9470;0,7188" o:connectangles="0,0"/>
                </v:shape>
                <w10:wrap anchorx="page" anchory="page"/>
              </v:group>
            </w:pict>
          </mc:Fallback>
        </mc:AlternateContent>
      </w:r>
      <w:r w:rsidRPr="00EB5819">
        <w:rPr>
          <w:rFonts w:ascii="Arial Black" w:hAnsi="Arial Black"/>
          <w:noProof/>
        </w:rPr>
        <mc:AlternateContent>
          <mc:Choice Requires="wpg">
            <w:drawing>
              <wp:anchor distT="0" distB="0" distL="114300" distR="114300" simplePos="0" relativeHeight="251660288" behindDoc="1" locked="0" layoutInCell="1" allowOverlap="1" wp14:anchorId="791BEFDE" wp14:editId="3FCE2377">
                <wp:simplePos x="0" y="0"/>
                <wp:positionH relativeFrom="page">
                  <wp:posOffset>7670165</wp:posOffset>
                </wp:positionH>
                <wp:positionV relativeFrom="page">
                  <wp:posOffset>6097905</wp:posOffset>
                </wp:positionV>
                <wp:extent cx="1270" cy="555625"/>
                <wp:effectExtent l="12065" t="11430" r="5715"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5625"/>
                          <a:chOff x="12079" y="9603"/>
                          <a:chExt cx="2" cy="875"/>
                        </a:xfrm>
                      </wpg:grpSpPr>
                      <wps:wsp>
                        <wps:cNvPr id="4" name="Freeform 5"/>
                        <wps:cNvSpPr>
                          <a:spLocks/>
                        </wps:cNvSpPr>
                        <wps:spPr bwMode="auto">
                          <a:xfrm>
                            <a:off x="12079" y="9603"/>
                            <a:ext cx="2" cy="875"/>
                          </a:xfrm>
                          <a:custGeom>
                            <a:avLst/>
                            <a:gdLst>
                              <a:gd name="T0" fmla="+- 0 10478 9603"/>
                              <a:gd name="T1" fmla="*/ 10478 h 875"/>
                              <a:gd name="T2" fmla="+- 0 9603 9603"/>
                              <a:gd name="T3" fmla="*/ 9603 h 875"/>
                            </a:gdLst>
                            <a:ahLst/>
                            <a:cxnLst>
                              <a:cxn ang="0">
                                <a:pos x="0" y="T1"/>
                              </a:cxn>
                              <a:cxn ang="0">
                                <a:pos x="0" y="T3"/>
                              </a:cxn>
                            </a:cxnLst>
                            <a:rect l="0" t="0" r="r" b="b"/>
                            <a:pathLst>
                              <a:path h="875">
                                <a:moveTo>
                                  <a:pt x="0" y="875"/>
                                </a:moveTo>
                                <a:lnTo>
                                  <a:pt x="0" y="0"/>
                                </a:lnTo>
                              </a:path>
                            </a:pathLst>
                          </a:custGeom>
                          <a:noFill/>
                          <a:ln w="6006">
                            <a:solidFill>
                              <a:srgbClr val="DFD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03.95pt;margin-top:480.15pt;width:.1pt;height:43.75pt;z-index:-251656192;mso-position-horizontal-relative:page;mso-position-vertical-relative:page" coordorigin="12079,9603" coordsize="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XMXAMAAOMHAAAOAAAAZHJzL2Uyb0RvYy54bWykVelu2zAM/j9g7yDo54bUdupcRt1iy1EM&#10;6LYC7R5AseUDsyVPUuJ0w959FGXnaLsDXQLYlElRHz9S5MXVrq7IlitdShHT4MynhItEpqXIY/rl&#10;fjWYUqINEymrpOAxfeCaXl2+fnXRNhEfykJWKVcEnAgdtU1MC2OayPN0UvCa6TPZcAHKTKqaGViq&#10;3EsVa8F7XXlD3x97rVRpo2TCtYavC6ekl+g/y3hiPmeZ5oZUMQVsBp8Kn2v79C4vWJQr1hRl0sFg&#10;L0BRs1LAoXtXC2YY2ajyiau6TJTUMjNniaw9mWVlwjEGiCbwH0VzreSmwVjyqM2bPU1A7SOeXuw2&#10;+bS9VaRMY3pOiWA1pAhPJeeWmrbJI7C4Vs1dc6tcfCDeyOSrBrX3WG/XuTMm6/ajTMEd2xiJ1Owy&#10;VVsXEDTZYQYe9hngO0MS+BgMJ5ClBBSj0Wg8HLn8JAUk0e4Jhv5kRgmoZ2MfEbIoKZbd5qHbOZ3g&#10;No9F7kRE2aGyIUGh6QOX+v+4vCtYwzFF2jLVcRn2XK4U57Z4CUKyZ4NRz6U+JvJIY8008P1XCp+j&#10;o2fyN2QAXxttrrnEVLDtjTbuCqQgYYLTrgzuIRFZXcFteDsgPgn8cDIlB9rzvV3Q273xOquCdDmA&#10;+7A3A0BH7qyjZ71BGToz8IZGe2eQ0LxHyYoeeLITHXKQCLNtx8dya6Q+lNl9YCsJPICRjfKPtlhY&#10;va17d0co6CePO4miBDrJ2lVqw4xFZo+wIiliaqmw61pu+b1EjTkAOxTrQV+Jp3bYqQCL04Fg3WNE&#10;+yMt0qPcCrkqqwqTWwnSxnQM7RKRaFmVqVVaMFrl63mlyJZBh1ys4P++o+rEDDqRSNFZwVm67GTD&#10;ysrJCM36g/rrCLCViC3wx8yfLafLaTgIh+PlIPQXi8G71TwcjFfBZLQ4X8zni+CnhRaEUVGmKRcW&#10;Xd+Og/Dfrmg3GFwj3TfkkyhOgl3h72mw3ikMJBli6d8YHfQUd0ddQ1nL9AHuq5JuvsA8BKGQ6jsl&#10;LcyWmOpvG6Y4JdUHAQ1nFoShHUa4CEeTISzUsWZ9rGEiAVcxNRTK24pz4wbYplFlXsBJAaZVyHfQ&#10;arPSXmjE51B1C+h5KOEkwVi6qWdH1fEarQ6z+fIXAAAA//8DAFBLAwQUAAYACAAAACEAuiHRCuMA&#10;AAAOAQAADwAAAGRycy9kb3ducmV2LnhtbEyPwW7CMAyG75P2DpEn7TaSlg1KaYoQ2nZCSINJE7fQ&#10;mLaiSaomtOXtZ07bzb/86ffnbDWahvXY+dpZCdFEAENbOF3bUsL34eMlAeaDslo1zqKEG3pY5Y8P&#10;mUq1G+wX9vtQMiqxPlUSqhDalHNfVGiUn7gWLe3OrjMqUOxKrjs1ULlpeCzEjBtVW7pQqRY3FRaX&#10;/dVI+BzUsJ5G7/32ct7cjoe33c82Qimfn8b1EljAMfzBcNcndcjJ6eSuVnvWUI7FfEGshMVMTIHd&#10;kVgkEbATTeJ1ngDPM/7/jfwXAAD//wMAUEsBAi0AFAAGAAgAAAAhALaDOJL+AAAA4QEAABMAAAAA&#10;AAAAAAAAAAAAAAAAAFtDb250ZW50X1R5cGVzXS54bWxQSwECLQAUAAYACAAAACEAOP0h/9YAAACU&#10;AQAACwAAAAAAAAAAAAAAAAAvAQAAX3JlbHMvLnJlbHNQSwECLQAUAAYACAAAACEALkoFzFwDAADj&#10;BwAADgAAAAAAAAAAAAAAAAAuAgAAZHJzL2Uyb0RvYy54bWxQSwECLQAUAAYACAAAACEAuiHRCuMA&#10;AAAOAQAADwAAAAAAAAAAAAAAAAC2BQAAZHJzL2Rvd25yZXYueG1sUEsFBgAAAAAEAAQA8wAAAMYG&#10;AAAAAA==&#10;">
                <v:shape id="Freeform 5" o:spid="_x0000_s1027" style="position:absolute;left:12079;top:9603;width:2;height:875;visibility:visible;mso-wrap-style:square;v-text-anchor:top" coordsize="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vlMQA&#10;AADaAAAADwAAAGRycy9kb3ducmV2LnhtbESPQWvCQBSE74L/YXmFXqRuDGkoqatooUQpHpK290f2&#10;NQlm34bsNsZ/7xYKHoeZ+YZZbyfTiZEG11pWsFpGIIgrq1uuFXx9vj+9gHAeWWNnmRRcycF2M5+t&#10;MdP2wgWNpa9FgLDLUEHjfZ9J6aqGDLql7YmD92MHgz7IoZZ6wEuAm07GUZRKgy2HhQZ7emuoOpe/&#10;RkGaP5/jj/IYF7k7dd+JKRZY75V6fJh2ryA8Tf4e/m8ftIIE/q6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75TEAAAA2gAAAA8AAAAAAAAAAAAAAAAAmAIAAGRycy9k&#10;b3ducmV2LnhtbFBLBQYAAAAABAAEAPUAAACJAwAAAAA=&#10;" path="m,875l,e" filled="f" strokecolor="#dfdfdb" strokeweight=".16683mm">
                  <v:path arrowok="t" o:connecttype="custom" o:connectlocs="0,10478;0,9603" o:connectangles="0,0"/>
                </v:shape>
                <w10:wrap anchorx="page" anchory="page"/>
              </v:group>
            </w:pict>
          </mc:Fallback>
        </mc:AlternateContent>
      </w:r>
      <w:r w:rsidR="00C54CA7" w:rsidRPr="00EB5819">
        <w:rPr>
          <w:rFonts w:ascii="Arial Black" w:eastAsia="Times New Roman" w:hAnsi="Arial Black" w:cs="Times New Roman"/>
          <w:color w:val="646466"/>
        </w:rPr>
        <w:t xml:space="preserve">S4C </w:t>
      </w:r>
      <w:r w:rsidR="001F6280" w:rsidRPr="00EB5819">
        <w:rPr>
          <w:rFonts w:ascii="Arial Black" w:eastAsia="Times New Roman" w:hAnsi="Arial Black" w:cs="Times New Roman"/>
          <w:color w:val="646466"/>
        </w:rPr>
        <w:t>By Laws</w:t>
      </w:r>
    </w:p>
    <w:p w:rsidR="001F6280" w:rsidRPr="00EB5819" w:rsidRDefault="001F6280" w:rsidP="001F6280">
      <w:pPr>
        <w:pStyle w:val="ListParagraph"/>
        <w:numPr>
          <w:ilvl w:val="0"/>
          <w:numId w:val="1"/>
        </w:numPr>
        <w:tabs>
          <w:tab w:val="left" w:pos="940"/>
        </w:tabs>
        <w:spacing w:before="67" w:after="0" w:line="486" w:lineRule="auto"/>
        <w:ind w:right="4758"/>
        <w:rPr>
          <w:rFonts w:ascii="Arial Black" w:eastAsia="Times New Roman" w:hAnsi="Arial Black" w:cs="Times New Roman"/>
          <w:b/>
          <w:color w:val="646466"/>
        </w:rPr>
      </w:pPr>
      <w:r w:rsidRPr="00EB5819">
        <w:rPr>
          <w:rFonts w:ascii="Arial Black" w:eastAsia="Times New Roman" w:hAnsi="Arial Black" w:cs="Times New Roman"/>
          <w:b/>
          <w:color w:val="646466"/>
        </w:rPr>
        <w:t>Name</w:t>
      </w:r>
    </w:p>
    <w:p w:rsidR="001F6280" w:rsidRPr="00B92F37" w:rsidRDefault="001F6280" w:rsidP="00B92F37">
      <w:pPr>
        <w:tabs>
          <w:tab w:val="left" w:pos="940"/>
        </w:tabs>
        <w:spacing w:before="67" w:after="0" w:line="486" w:lineRule="auto"/>
        <w:ind w:left="360" w:right="4758"/>
        <w:rPr>
          <w:rFonts w:ascii="Arial Black" w:eastAsia="Times New Roman" w:hAnsi="Arial Black" w:cs="Times New Roman"/>
          <w:color w:val="646466"/>
        </w:rPr>
      </w:pPr>
      <w:r w:rsidRPr="00B92F37">
        <w:rPr>
          <w:rFonts w:ascii="Arial Black" w:eastAsia="Times New Roman" w:hAnsi="Arial Black" w:cs="Times New Roman"/>
          <w:color w:val="646466"/>
        </w:rPr>
        <w:t xml:space="preserve">Santa Cruz County </w:t>
      </w:r>
      <w:r w:rsidR="00B92F37">
        <w:rPr>
          <w:rFonts w:ascii="Arial Black" w:eastAsia="Times New Roman" w:hAnsi="Arial Black" w:cs="Times New Roman"/>
          <w:color w:val="646466"/>
        </w:rPr>
        <w:t xml:space="preserve">College </w:t>
      </w:r>
      <w:r w:rsidR="00B92F37" w:rsidRPr="00B92F37">
        <w:rPr>
          <w:rFonts w:ascii="Arial Black" w:eastAsia="Times New Roman" w:hAnsi="Arial Black" w:cs="Times New Roman"/>
          <w:color w:val="646466"/>
        </w:rPr>
        <w:t>Commitment S4C</w:t>
      </w:r>
    </w:p>
    <w:p w:rsidR="004D3681" w:rsidRDefault="004D3681" w:rsidP="004D3681">
      <w:pPr>
        <w:pStyle w:val="ListParagraph"/>
        <w:numPr>
          <w:ilvl w:val="0"/>
          <w:numId w:val="1"/>
        </w:numPr>
        <w:tabs>
          <w:tab w:val="left" w:pos="940"/>
        </w:tabs>
        <w:spacing w:before="67" w:after="0" w:line="486" w:lineRule="auto"/>
        <w:ind w:right="4758"/>
        <w:rPr>
          <w:rFonts w:ascii="Arial Black" w:eastAsia="Times New Roman" w:hAnsi="Arial Black" w:cs="Times New Roman"/>
          <w:b/>
          <w:color w:val="646466"/>
        </w:rPr>
      </w:pPr>
      <w:r w:rsidRPr="00EB5819">
        <w:rPr>
          <w:rFonts w:ascii="Arial Black" w:eastAsia="Times New Roman" w:hAnsi="Arial Black" w:cs="Times New Roman"/>
          <w:b/>
          <w:color w:val="646466"/>
        </w:rPr>
        <w:t>Purpose</w:t>
      </w:r>
    </w:p>
    <w:p w:rsidR="00B92F37" w:rsidRDefault="00B92F37" w:rsidP="00B92F37">
      <w:pPr>
        <w:pStyle w:val="ListParagraph"/>
        <w:tabs>
          <w:tab w:val="left" w:pos="940"/>
        </w:tabs>
        <w:spacing w:before="67" w:after="0" w:line="486" w:lineRule="auto"/>
        <w:ind w:right="4758"/>
        <w:rPr>
          <w:rFonts w:ascii="Arial Black" w:eastAsia="Times New Roman" w:hAnsi="Arial Black" w:cs="Times New Roman"/>
          <w:b/>
          <w:color w:val="646466"/>
        </w:rPr>
      </w:pPr>
      <w:r>
        <w:rPr>
          <w:rFonts w:ascii="Arial Black" w:eastAsia="Times New Roman" w:hAnsi="Arial Black" w:cs="Times New Roman"/>
          <w:b/>
          <w:color w:val="646466"/>
        </w:rPr>
        <w:t xml:space="preserve">Vision – </w:t>
      </w:r>
      <w:r w:rsidRPr="00DD2C77">
        <w:rPr>
          <w:rFonts w:ascii="Arial Black" w:eastAsia="Times New Roman" w:hAnsi="Arial Black" w:cs="Times New Roman"/>
          <w:b/>
          <w:color w:val="0000FF"/>
        </w:rPr>
        <w:t>All Santa Cruz students will successfully meet their personal college and career goals.</w:t>
      </w:r>
    </w:p>
    <w:p w:rsidR="00B92F37" w:rsidRPr="00EB5819" w:rsidRDefault="00B92F37" w:rsidP="00B92F37">
      <w:pPr>
        <w:pStyle w:val="ListParagraph"/>
        <w:tabs>
          <w:tab w:val="left" w:pos="940"/>
        </w:tabs>
        <w:spacing w:before="67" w:after="0" w:line="486" w:lineRule="auto"/>
        <w:ind w:right="4758"/>
        <w:rPr>
          <w:rFonts w:ascii="Arial Black" w:eastAsia="Times New Roman" w:hAnsi="Arial Black" w:cs="Times New Roman"/>
          <w:b/>
          <w:color w:val="646466"/>
        </w:rPr>
      </w:pPr>
      <w:r>
        <w:rPr>
          <w:rFonts w:ascii="Arial Black" w:eastAsia="Times New Roman" w:hAnsi="Arial Black" w:cs="Times New Roman"/>
          <w:b/>
          <w:color w:val="646466"/>
        </w:rPr>
        <w:t>Mission –</w:t>
      </w:r>
      <w:bookmarkStart w:id="0" w:name="_GoBack"/>
      <w:r w:rsidRPr="00DD2C77">
        <w:rPr>
          <w:rFonts w:ascii="Arial Black" w:eastAsia="Times New Roman" w:hAnsi="Arial Black" w:cs="Times New Roman"/>
          <w:b/>
          <w:color w:val="0000FF"/>
        </w:rPr>
        <w:t xml:space="preserve"> Prepare every Santa Cruz County student for </w:t>
      </w:r>
      <w:proofErr w:type="spellStart"/>
      <w:r w:rsidRPr="00DD2C77">
        <w:rPr>
          <w:rFonts w:ascii="Arial Black" w:eastAsia="Times New Roman" w:hAnsi="Arial Black" w:cs="Times New Roman"/>
          <w:b/>
          <w:color w:val="0000FF"/>
        </w:rPr>
        <w:t>pos</w:t>
      </w:r>
      <w:proofErr w:type="spellEnd"/>
      <w:r w:rsidRPr="00DD2C77">
        <w:rPr>
          <w:rFonts w:ascii="Arial Black" w:eastAsia="Times New Roman" w:hAnsi="Arial Black" w:cs="Times New Roman"/>
          <w:b/>
          <w:color w:val="0000FF"/>
        </w:rPr>
        <w:t>-secondary college, ensuring students persist and complete post-secondary learning opportunities.</w:t>
      </w:r>
      <w:bookmarkEnd w:id="0"/>
    </w:p>
    <w:p w:rsidR="009C47B2" w:rsidRPr="00EB5819" w:rsidRDefault="009C47B2" w:rsidP="00E665B5">
      <w:pPr>
        <w:pStyle w:val="ListParagraph"/>
        <w:numPr>
          <w:ilvl w:val="0"/>
          <w:numId w:val="1"/>
        </w:numPr>
        <w:tabs>
          <w:tab w:val="left" w:pos="940"/>
        </w:tabs>
        <w:spacing w:before="67" w:after="0" w:line="486" w:lineRule="auto"/>
        <w:ind w:right="4758"/>
        <w:rPr>
          <w:rFonts w:ascii="Arial Black" w:eastAsia="Times New Roman" w:hAnsi="Arial Black" w:cs="Times New Roman"/>
          <w:b/>
        </w:rPr>
      </w:pPr>
      <w:r w:rsidRPr="00EB5819">
        <w:rPr>
          <w:rFonts w:ascii="Arial Black" w:eastAsia="Times New Roman" w:hAnsi="Arial Black" w:cs="Times New Roman"/>
          <w:b/>
          <w:color w:val="77797B"/>
          <w:w w:val="104"/>
        </w:rPr>
        <w:t>Membership</w:t>
      </w:r>
    </w:p>
    <w:p w:rsidR="00E665B5" w:rsidRDefault="009C47B2" w:rsidP="00E665B5">
      <w:pPr>
        <w:spacing w:after="0" w:line="229" w:lineRule="exact"/>
        <w:ind w:left="720" w:right="-20"/>
        <w:rPr>
          <w:rFonts w:ascii="Arial Black" w:eastAsia="Times New Roman" w:hAnsi="Arial Black" w:cs="Times New Roman"/>
          <w:color w:val="77797B"/>
        </w:rPr>
      </w:pPr>
      <w:r w:rsidRPr="00EB5819">
        <w:rPr>
          <w:rFonts w:ascii="Arial Black" w:eastAsia="Times New Roman" w:hAnsi="Arial Black" w:cs="Times New Roman"/>
          <w:color w:val="77797B"/>
        </w:rPr>
        <w:t>The</w:t>
      </w:r>
      <w:r w:rsidR="00E665B5" w:rsidRPr="00EB5819">
        <w:rPr>
          <w:rFonts w:ascii="Arial Black" w:eastAsia="Times New Roman" w:hAnsi="Arial Black" w:cs="Times New Roman"/>
          <w:color w:val="77797B"/>
        </w:rPr>
        <w:t xml:space="preserve"> S4C Steering Committee is comprised of leadership (superintendents, CEOs and/or delegates) from all K-12 school districts (including representation from alternative education), County Office of Education, Cabrillo College, California State University Monterey Bay, University of California</w:t>
      </w:r>
      <w:r w:rsidR="00AF1CD3">
        <w:rPr>
          <w:rFonts w:ascii="Arial Black" w:eastAsia="Times New Roman" w:hAnsi="Arial Black" w:cs="Times New Roman"/>
          <w:color w:val="77797B"/>
        </w:rPr>
        <w:t>,</w:t>
      </w:r>
      <w:r w:rsidR="00E665B5" w:rsidRPr="00EB5819">
        <w:rPr>
          <w:rFonts w:ascii="Arial Black" w:eastAsia="Times New Roman" w:hAnsi="Arial Black" w:cs="Times New Roman"/>
          <w:color w:val="77797B"/>
        </w:rPr>
        <w:t xml:space="preserve"> Santa Cruz.</w:t>
      </w:r>
      <w:r w:rsidR="00AF1CD3">
        <w:rPr>
          <w:rFonts w:ascii="Arial Black" w:eastAsia="Times New Roman" w:hAnsi="Arial Black" w:cs="Times New Roman"/>
          <w:color w:val="77797B"/>
        </w:rPr>
        <w:t xml:space="preserve"> Specific to this membership:</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proofErr w:type="spellStart"/>
      <w:r>
        <w:rPr>
          <w:rFonts w:ascii="Arial Black" w:eastAsia="Times New Roman" w:hAnsi="Arial Black" w:cs="Times New Roman"/>
          <w:color w:val="77797B"/>
        </w:rPr>
        <w:t>Pajaro</w:t>
      </w:r>
      <w:proofErr w:type="spellEnd"/>
      <w:r>
        <w:rPr>
          <w:rFonts w:ascii="Arial Black" w:eastAsia="Times New Roman" w:hAnsi="Arial Black" w:cs="Times New Roman"/>
          <w:color w:val="77797B"/>
        </w:rPr>
        <w:t xml:space="preserve"> Valley </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t xml:space="preserve">Live Oak </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t>Soquel</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t>Santa Cruz</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t>San Lorenzo Valley</w:t>
      </w:r>
    </w:p>
    <w:p w:rsid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t>Scotts Valley</w:t>
      </w:r>
    </w:p>
    <w:p w:rsidR="00AF1CD3" w:rsidRPr="00DD2C77" w:rsidRDefault="00AF1CD3" w:rsidP="00AF1CD3">
      <w:pPr>
        <w:pStyle w:val="ListParagraph"/>
        <w:numPr>
          <w:ilvl w:val="0"/>
          <w:numId w:val="4"/>
        </w:numPr>
        <w:spacing w:after="0" w:line="229" w:lineRule="exact"/>
        <w:ind w:right="-20"/>
        <w:rPr>
          <w:rFonts w:ascii="Arial Black" w:eastAsia="Times New Roman" w:hAnsi="Arial Black" w:cs="Times New Roman"/>
          <w:color w:val="0000FF"/>
        </w:rPr>
      </w:pPr>
      <w:r>
        <w:rPr>
          <w:rFonts w:ascii="Arial Black" w:eastAsia="Times New Roman" w:hAnsi="Arial Black" w:cs="Times New Roman"/>
          <w:color w:val="77797B"/>
        </w:rPr>
        <w:t>Small Schools</w:t>
      </w:r>
      <w:r w:rsidR="00DD2C77">
        <w:rPr>
          <w:rFonts w:ascii="Arial Black" w:eastAsia="Times New Roman" w:hAnsi="Arial Black" w:cs="Times New Roman"/>
          <w:color w:val="77797B"/>
        </w:rPr>
        <w:t xml:space="preserve"> – </w:t>
      </w:r>
      <w:r w:rsidR="00DD2C77" w:rsidRPr="00DD2C77">
        <w:rPr>
          <w:rFonts w:ascii="Arial Black" w:eastAsia="Times New Roman" w:hAnsi="Arial Black" w:cs="Times New Roman"/>
          <w:color w:val="0000FF"/>
        </w:rPr>
        <w:t xml:space="preserve">Bonny </w:t>
      </w:r>
      <w:proofErr w:type="spellStart"/>
      <w:r w:rsidR="00DD2C77" w:rsidRPr="00DD2C77">
        <w:rPr>
          <w:rFonts w:ascii="Arial Black" w:eastAsia="Times New Roman" w:hAnsi="Arial Black" w:cs="Times New Roman"/>
          <w:color w:val="0000FF"/>
        </w:rPr>
        <w:t>Doon</w:t>
      </w:r>
      <w:proofErr w:type="spellEnd"/>
      <w:r w:rsidR="00DD2C77" w:rsidRPr="00DD2C77">
        <w:rPr>
          <w:rFonts w:ascii="Arial Black" w:eastAsia="Times New Roman" w:hAnsi="Arial Black" w:cs="Times New Roman"/>
          <w:color w:val="0000FF"/>
        </w:rPr>
        <w:t>, Happy Valley, Mountain and Pacific</w:t>
      </w:r>
    </w:p>
    <w:p w:rsidR="00AF1CD3" w:rsidRPr="00AF1CD3" w:rsidRDefault="00AF1CD3" w:rsidP="00AF1CD3">
      <w:pPr>
        <w:pStyle w:val="ListParagraph"/>
        <w:numPr>
          <w:ilvl w:val="0"/>
          <w:numId w:val="4"/>
        </w:numPr>
        <w:spacing w:after="0" w:line="229" w:lineRule="exact"/>
        <w:ind w:right="-20"/>
        <w:rPr>
          <w:rFonts w:ascii="Arial Black" w:eastAsia="Times New Roman" w:hAnsi="Arial Black" w:cs="Times New Roman"/>
          <w:color w:val="77797B"/>
        </w:rPr>
      </w:pPr>
      <w:r>
        <w:rPr>
          <w:rFonts w:ascii="Arial Black" w:eastAsia="Times New Roman" w:hAnsi="Arial Black" w:cs="Times New Roman"/>
          <w:color w:val="77797B"/>
        </w:rPr>
        <w:lastRenderedPageBreak/>
        <w:t>Charters</w:t>
      </w:r>
    </w:p>
    <w:p w:rsidR="00E665B5" w:rsidRPr="00EB5819" w:rsidRDefault="00E665B5" w:rsidP="00E665B5">
      <w:pPr>
        <w:spacing w:after="0" w:line="229" w:lineRule="exact"/>
        <w:ind w:left="720" w:right="-20"/>
        <w:rPr>
          <w:rFonts w:ascii="Arial Black" w:eastAsia="Times New Roman" w:hAnsi="Arial Black" w:cs="Times New Roman"/>
          <w:color w:val="77797B"/>
        </w:rPr>
      </w:pPr>
    </w:p>
    <w:p w:rsidR="00E665B5" w:rsidRPr="00EB5819" w:rsidRDefault="00E665B5" w:rsidP="00C54CA7">
      <w:pPr>
        <w:spacing w:after="0" w:line="229" w:lineRule="exact"/>
        <w:ind w:left="720" w:right="-20" w:firstLine="720"/>
        <w:rPr>
          <w:rFonts w:ascii="Arial Black" w:eastAsia="Times New Roman" w:hAnsi="Arial Black" w:cs="Times New Roman"/>
          <w:b/>
          <w:color w:val="77797B"/>
        </w:rPr>
      </w:pPr>
      <w:r w:rsidRPr="00EB5819">
        <w:rPr>
          <w:rFonts w:ascii="Arial Black" w:eastAsia="Times New Roman" w:hAnsi="Arial Black" w:cs="Times New Roman"/>
          <w:b/>
          <w:color w:val="77797B"/>
        </w:rPr>
        <w:t>Voting</w:t>
      </w:r>
    </w:p>
    <w:p w:rsidR="00E665B5" w:rsidRPr="00EB5819" w:rsidRDefault="00E665B5" w:rsidP="00E665B5">
      <w:pPr>
        <w:spacing w:after="0" w:line="229" w:lineRule="exact"/>
        <w:ind w:left="720" w:right="-20"/>
        <w:rPr>
          <w:rFonts w:ascii="Arial Black" w:eastAsia="Times New Roman" w:hAnsi="Arial Black" w:cs="Times New Roman"/>
          <w:color w:val="77797B"/>
        </w:rPr>
      </w:pPr>
    </w:p>
    <w:p w:rsidR="00E665B5" w:rsidRPr="00EB5819" w:rsidRDefault="00E665B5" w:rsidP="00C54CA7">
      <w:pPr>
        <w:spacing w:after="0" w:line="229" w:lineRule="exact"/>
        <w:ind w:left="720" w:right="-20" w:firstLine="720"/>
        <w:rPr>
          <w:rFonts w:ascii="Arial Black" w:eastAsia="Times New Roman" w:hAnsi="Arial Black" w:cs="Times New Roman"/>
          <w:color w:val="77797B"/>
        </w:rPr>
      </w:pPr>
      <w:r w:rsidRPr="00EB5819">
        <w:rPr>
          <w:rFonts w:ascii="Arial Black" w:eastAsia="Times New Roman" w:hAnsi="Arial Black" w:cs="Times New Roman"/>
          <w:color w:val="77797B"/>
        </w:rPr>
        <w:t>All designated steering committee members shall have one vote</w:t>
      </w:r>
      <w:r w:rsidR="00C54CA7" w:rsidRPr="00EB5819">
        <w:rPr>
          <w:rFonts w:ascii="Arial Black" w:eastAsia="Times New Roman" w:hAnsi="Arial Black" w:cs="Times New Roman"/>
          <w:color w:val="77797B"/>
        </w:rPr>
        <w:t>.</w:t>
      </w:r>
    </w:p>
    <w:p w:rsidR="00C54CA7" w:rsidRPr="00EB5819" w:rsidRDefault="00C54CA7" w:rsidP="00E665B5">
      <w:pPr>
        <w:spacing w:after="0" w:line="229" w:lineRule="exact"/>
        <w:ind w:left="720" w:right="-20"/>
        <w:rPr>
          <w:rFonts w:ascii="Arial Black" w:eastAsia="Times New Roman" w:hAnsi="Arial Black" w:cs="Times New Roman"/>
          <w:color w:val="77797B"/>
        </w:rPr>
      </w:pPr>
    </w:p>
    <w:p w:rsidR="00C54CA7" w:rsidRPr="00EB5819" w:rsidRDefault="00C54CA7"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Designated steering committee members are based on held leadership role at each institution. Leadership names shall be reviewed on an annual basis with designees or substitutes approved by the committee</w:t>
      </w:r>
      <w:r w:rsidR="00F332CE" w:rsidRPr="00EB5819">
        <w:rPr>
          <w:rFonts w:ascii="Arial Black" w:eastAsia="Times New Roman" w:hAnsi="Arial Black" w:cs="Times New Roman"/>
          <w:color w:val="77797B"/>
        </w:rPr>
        <w:t>. Designees may have a proxy vote in place of committee member.</w:t>
      </w:r>
    </w:p>
    <w:p w:rsidR="00C54CA7" w:rsidRPr="00EB5819" w:rsidRDefault="00C54CA7" w:rsidP="00E665B5">
      <w:pPr>
        <w:spacing w:after="0" w:line="229" w:lineRule="exact"/>
        <w:ind w:left="720" w:right="-20"/>
        <w:rPr>
          <w:rFonts w:ascii="Arial Black" w:eastAsia="Times New Roman" w:hAnsi="Arial Black" w:cs="Times New Roman"/>
          <w:color w:val="77797B"/>
        </w:rPr>
      </w:pPr>
    </w:p>
    <w:p w:rsidR="00E665B5" w:rsidRPr="00EB5819" w:rsidRDefault="00E665B5" w:rsidP="00C54CA7">
      <w:pPr>
        <w:spacing w:after="0" w:line="229" w:lineRule="exact"/>
        <w:ind w:left="720" w:right="-20" w:firstLine="720"/>
        <w:rPr>
          <w:rFonts w:ascii="Arial Black" w:eastAsia="Times New Roman" w:hAnsi="Arial Black" w:cs="Times New Roman"/>
          <w:color w:val="77797B"/>
        </w:rPr>
      </w:pPr>
      <w:r w:rsidRPr="00EB5819">
        <w:rPr>
          <w:rFonts w:ascii="Arial Black" w:eastAsia="Times New Roman" w:hAnsi="Arial Black" w:cs="Times New Roman"/>
          <w:color w:val="77797B"/>
        </w:rPr>
        <w:t>Advisory members (other staff attending the meetings) do not vote</w:t>
      </w:r>
      <w:r w:rsidR="00C54CA7" w:rsidRPr="00EB5819">
        <w:rPr>
          <w:rFonts w:ascii="Arial Black" w:eastAsia="Times New Roman" w:hAnsi="Arial Black" w:cs="Times New Roman"/>
          <w:color w:val="77797B"/>
        </w:rPr>
        <w:t>.</w:t>
      </w:r>
    </w:p>
    <w:p w:rsidR="004B0AF4" w:rsidRPr="00EB5819" w:rsidRDefault="004B0AF4" w:rsidP="00C54CA7">
      <w:pPr>
        <w:spacing w:after="0" w:line="229" w:lineRule="exact"/>
        <w:ind w:left="720" w:right="-20" w:firstLine="720"/>
        <w:rPr>
          <w:rFonts w:ascii="Arial Black" w:eastAsia="Times New Roman" w:hAnsi="Arial Black" w:cs="Times New Roman"/>
          <w:color w:val="77797B"/>
        </w:rPr>
      </w:pPr>
    </w:p>
    <w:p w:rsidR="004B0AF4" w:rsidRPr="00EB5819" w:rsidRDefault="004B0AF4" w:rsidP="00C54CA7">
      <w:pPr>
        <w:spacing w:after="0" w:line="229" w:lineRule="exact"/>
        <w:ind w:left="720" w:right="-20" w:firstLine="720"/>
        <w:rPr>
          <w:rFonts w:ascii="Arial Black" w:eastAsia="Times New Roman" w:hAnsi="Arial Black" w:cs="Times New Roman"/>
          <w:color w:val="77797B"/>
        </w:rPr>
      </w:pPr>
      <w:r w:rsidRPr="00EB5819">
        <w:rPr>
          <w:rFonts w:ascii="Arial Black" w:eastAsia="Times New Roman" w:hAnsi="Arial Black" w:cs="Times New Roman"/>
          <w:color w:val="77797B"/>
        </w:rPr>
        <w:t>Executive Director votes only in case of a tie.</w:t>
      </w:r>
    </w:p>
    <w:p w:rsidR="00E665B5" w:rsidRPr="00EB5819" w:rsidRDefault="00E665B5" w:rsidP="00E665B5">
      <w:pPr>
        <w:spacing w:after="0" w:line="229" w:lineRule="exact"/>
        <w:ind w:left="720" w:right="-20"/>
        <w:rPr>
          <w:rFonts w:ascii="Arial Black" w:eastAsia="Times New Roman" w:hAnsi="Arial Black" w:cs="Times New Roman"/>
          <w:color w:val="77797B"/>
        </w:rPr>
      </w:pPr>
    </w:p>
    <w:p w:rsidR="00E665B5" w:rsidRPr="00EB5819" w:rsidRDefault="00E665B5" w:rsidP="00C54CA7">
      <w:pPr>
        <w:spacing w:after="0" w:line="229" w:lineRule="exact"/>
        <w:ind w:left="720" w:right="-20" w:firstLine="720"/>
        <w:rPr>
          <w:rFonts w:ascii="Arial Black" w:eastAsia="Times New Roman" w:hAnsi="Arial Black" w:cs="Times New Roman"/>
          <w:color w:val="77797B"/>
        </w:rPr>
      </w:pPr>
      <w:r w:rsidRPr="00EB5819">
        <w:rPr>
          <w:rFonts w:ascii="Arial Black" w:eastAsia="Times New Roman" w:hAnsi="Arial Black" w:cs="Times New Roman"/>
          <w:color w:val="77797B"/>
        </w:rPr>
        <w:t>Voting members must be determined at all meetings by a roll call for attendance</w:t>
      </w:r>
      <w:r w:rsidR="00C54CA7" w:rsidRPr="00EB5819">
        <w:rPr>
          <w:rFonts w:ascii="Arial Black" w:eastAsia="Times New Roman" w:hAnsi="Arial Black" w:cs="Times New Roman"/>
          <w:color w:val="77797B"/>
        </w:rPr>
        <w:t>.</w:t>
      </w:r>
      <w:r w:rsidRPr="00EB5819">
        <w:rPr>
          <w:rFonts w:ascii="Arial Black" w:eastAsia="Times New Roman" w:hAnsi="Arial Black" w:cs="Times New Roman"/>
          <w:color w:val="77797B"/>
        </w:rPr>
        <w:t xml:space="preserve"> </w:t>
      </w:r>
    </w:p>
    <w:p w:rsidR="00E665B5" w:rsidRPr="00EB5819" w:rsidRDefault="00E665B5" w:rsidP="00E665B5">
      <w:pPr>
        <w:spacing w:after="0" w:line="229" w:lineRule="exact"/>
        <w:ind w:left="720" w:right="-20"/>
        <w:rPr>
          <w:rFonts w:ascii="Arial Black" w:eastAsia="Times New Roman" w:hAnsi="Arial Black" w:cs="Times New Roman"/>
          <w:color w:val="77797B"/>
        </w:rPr>
      </w:pPr>
    </w:p>
    <w:p w:rsidR="00C54CA7" w:rsidRPr="00EB5819" w:rsidRDefault="00C54CA7"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A quorum is determined as the simple majority</w:t>
      </w:r>
      <w:r w:rsidR="004D3681" w:rsidRPr="00EB5819">
        <w:rPr>
          <w:rFonts w:ascii="Arial Black" w:eastAsia="Times New Roman" w:hAnsi="Arial Black" w:cs="Times New Roman"/>
          <w:color w:val="77797B"/>
        </w:rPr>
        <w:t xml:space="preserve"> (</w:t>
      </w:r>
      <w:proofErr w:type="gramStart"/>
      <w:r w:rsidR="004D3681" w:rsidRPr="00EB5819">
        <w:rPr>
          <w:rFonts w:ascii="Arial Black" w:eastAsia="Times New Roman" w:hAnsi="Arial Black" w:cs="Times New Roman"/>
          <w:color w:val="77797B"/>
        </w:rPr>
        <w:t>one  half</w:t>
      </w:r>
      <w:proofErr w:type="gramEnd"/>
      <w:r w:rsidR="004D3681" w:rsidRPr="00EB5819">
        <w:rPr>
          <w:rFonts w:ascii="Arial Black" w:eastAsia="Times New Roman" w:hAnsi="Arial Black" w:cs="Times New Roman"/>
          <w:color w:val="77797B"/>
        </w:rPr>
        <w:t xml:space="preserve"> + 1)</w:t>
      </w:r>
      <w:r w:rsidRPr="00EB5819">
        <w:rPr>
          <w:rFonts w:ascii="Arial Black" w:eastAsia="Times New Roman" w:hAnsi="Arial Black" w:cs="Times New Roman"/>
          <w:color w:val="77797B"/>
        </w:rPr>
        <w:t xml:space="preserve"> of steering committee members present at the meeting (# TBD)</w:t>
      </w:r>
      <w:r w:rsidR="0024373C" w:rsidRPr="00EB5819">
        <w:rPr>
          <w:rFonts w:ascii="Arial Black" w:eastAsia="Times New Roman" w:hAnsi="Arial Black" w:cs="Times New Roman"/>
          <w:color w:val="77797B"/>
        </w:rPr>
        <w:t>.</w:t>
      </w:r>
    </w:p>
    <w:p w:rsidR="00C54CA7" w:rsidRPr="00EB5819" w:rsidRDefault="00C54CA7" w:rsidP="00E665B5">
      <w:pPr>
        <w:spacing w:after="0" w:line="229" w:lineRule="exact"/>
        <w:ind w:left="720" w:right="-20"/>
        <w:rPr>
          <w:rFonts w:ascii="Arial Black" w:eastAsia="Times New Roman" w:hAnsi="Arial Black" w:cs="Times New Roman"/>
          <w:color w:val="77797B"/>
        </w:rPr>
      </w:pPr>
    </w:p>
    <w:p w:rsidR="00C54CA7" w:rsidRPr="00EB5819" w:rsidRDefault="00C54CA7" w:rsidP="00E665B5">
      <w:pPr>
        <w:spacing w:after="0" w:line="229" w:lineRule="exact"/>
        <w:ind w:left="720" w:right="-20"/>
        <w:rPr>
          <w:rFonts w:ascii="Arial Black" w:eastAsia="Times New Roman" w:hAnsi="Arial Black" w:cs="Times New Roman"/>
          <w:color w:val="77797B"/>
        </w:rPr>
      </w:pPr>
    </w:p>
    <w:p w:rsidR="00C54CA7" w:rsidRPr="00EB5819" w:rsidRDefault="00C54CA7" w:rsidP="00C54CA7">
      <w:pPr>
        <w:spacing w:after="0" w:line="229" w:lineRule="exact"/>
        <w:ind w:left="720" w:right="-20" w:firstLine="720"/>
        <w:rPr>
          <w:rFonts w:ascii="Arial Black" w:eastAsia="Times New Roman" w:hAnsi="Arial Black" w:cs="Times New Roman"/>
          <w:b/>
          <w:color w:val="77797B"/>
        </w:rPr>
      </w:pPr>
      <w:r w:rsidRPr="00EB5819">
        <w:rPr>
          <w:rFonts w:ascii="Arial Black" w:eastAsia="Times New Roman" w:hAnsi="Arial Black" w:cs="Times New Roman"/>
          <w:b/>
          <w:color w:val="77797B"/>
        </w:rPr>
        <w:t>Privileges and Responsibility of Membership</w:t>
      </w:r>
    </w:p>
    <w:p w:rsidR="00C54CA7" w:rsidRPr="00EB5819" w:rsidRDefault="00C54CA7" w:rsidP="00C54CA7">
      <w:pPr>
        <w:spacing w:after="0" w:line="229" w:lineRule="exact"/>
        <w:ind w:left="720" w:right="-20" w:firstLine="720"/>
        <w:rPr>
          <w:rFonts w:ascii="Arial Black" w:eastAsia="Times New Roman" w:hAnsi="Arial Black" w:cs="Times New Roman"/>
          <w:b/>
          <w:color w:val="77797B"/>
        </w:rPr>
      </w:pPr>
    </w:p>
    <w:p w:rsidR="00C54CA7" w:rsidRPr="00EB5819" w:rsidRDefault="00C54CA7"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It is the responsibility of the committee members to attend all meetings or to send a proxy if unable to attend</w:t>
      </w:r>
      <w:r w:rsidR="0024373C" w:rsidRPr="00EB5819">
        <w:rPr>
          <w:rFonts w:ascii="Arial Black" w:eastAsia="Times New Roman" w:hAnsi="Arial Black" w:cs="Times New Roman"/>
          <w:color w:val="77797B"/>
        </w:rPr>
        <w:t>.</w:t>
      </w:r>
    </w:p>
    <w:p w:rsidR="00C54CA7" w:rsidRPr="00EB5819" w:rsidRDefault="00C54CA7" w:rsidP="00C54CA7">
      <w:pPr>
        <w:spacing w:after="0" w:line="229" w:lineRule="exact"/>
        <w:ind w:left="1440" w:right="-20"/>
        <w:rPr>
          <w:rFonts w:ascii="Arial Black" w:eastAsia="Times New Roman" w:hAnsi="Arial Black" w:cs="Times New Roman"/>
          <w:color w:val="77797B"/>
        </w:rPr>
      </w:pPr>
    </w:p>
    <w:p w:rsidR="00C54CA7" w:rsidRPr="00EB5819" w:rsidRDefault="00C54CA7"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It is the responsibility of the committee members to evaluate the Executive Director of S4C; a smaller task force may be created to implement a formal survey and written response document to be presented to the committee</w:t>
      </w:r>
      <w:r w:rsidR="0024373C" w:rsidRPr="00EB5819">
        <w:rPr>
          <w:rFonts w:ascii="Arial Black" w:eastAsia="Times New Roman" w:hAnsi="Arial Black" w:cs="Times New Roman"/>
          <w:color w:val="77797B"/>
        </w:rPr>
        <w:t>.</w:t>
      </w:r>
      <w:r w:rsidR="00F332CE" w:rsidRPr="00EB5819">
        <w:rPr>
          <w:rFonts w:ascii="Arial Black" w:eastAsia="Times New Roman" w:hAnsi="Arial Black" w:cs="Times New Roman"/>
          <w:color w:val="77797B"/>
        </w:rPr>
        <w:t xml:space="preserve"> </w:t>
      </w:r>
    </w:p>
    <w:p w:rsidR="00C54CA7" w:rsidRPr="00EB5819" w:rsidRDefault="00C54CA7" w:rsidP="00C54CA7">
      <w:pPr>
        <w:spacing w:after="0" w:line="229" w:lineRule="exact"/>
        <w:ind w:left="1440" w:right="-20"/>
        <w:rPr>
          <w:rFonts w:ascii="Arial Black" w:eastAsia="Times New Roman" w:hAnsi="Arial Black" w:cs="Times New Roman"/>
          <w:color w:val="77797B"/>
        </w:rPr>
      </w:pPr>
    </w:p>
    <w:p w:rsidR="00C54CA7" w:rsidRPr="00EB5819" w:rsidRDefault="00C54CA7"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 xml:space="preserve">It is a privilege of the committee members to </w:t>
      </w:r>
      <w:r w:rsidR="0024373C" w:rsidRPr="00EB5819">
        <w:rPr>
          <w:rFonts w:ascii="Arial Black" w:eastAsia="Times New Roman" w:hAnsi="Arial Black" w:cs="Times New Roman"/>
          <w:color w:val="77797B"/>
        </w:rPr>
        <w:t>include participation on S4C as part of any documentation or job summary while actively serving.</w:t>
      </w:r>
    </w:p>
    <w:p w:rsidR="00EB0B37" w:rsidRPr="00EB5819" w:rsidRDefault="00EB0B37" w:rsidP="00C54CA7">
      <w:pPr>
        <w:spacing w:after="0" w:line="229" w:lineRule="exact"/>
        <w:ind w:left="1440" w:right="-20"/>
        <w:rPr>
          <w:rFonts w:ascii="Arial Black" w:eastAsia="Times New Roman" w:hAnsi="Arial Black" w:cs="Times New Roman"/>
          <w:color w:val="77797B"/>
        </w:rPr>
      </w:pPr>
    </w:p>
    <w:p w:rsidR="00EB0B37" w:rsidRPr="00EB5819" w:rsidRDefault="00EB0B37" w:rsidP="00C54CA7">
      <w:pPr>
        <w:spacing w:after="0" w:line="229" w:lineRule="exact"/>
        <w:ind w:left="1440" w:right="-20"/>
        <w:rPr>
          <w:rFonts w:ascii="Arial Black" w:eastAsia="Times New Roman" w:hAnsi="Arial Black" w:cs="Times New Roman"/>
          <w:color w:val="77797B"/>
        </w:rPr>
      </w:pPr>
    </w:p>
    <w:p w:rsidR="0024373C" w:rsidRPr="00EB5819" w:rsidRDefault="0024373C" w:rsidP="00C54CA7">
      <w:pPr>
        <w:spacing w:after="0" w:line="229" w:lineRule="exact"/>
        <w:ind w:left="1440" w:right="-20"/>
        <w:rPr>
          <w:rFonts w:ascii="Arial Black" w:eastAsia="Times New Roman" w:hAnsi="Arial Black" w:cs="Times New Roman"/>
          <w:color w:val="77797B"/>
        </w:rPr>
      </w:pPr>
    </w:p>
    <w:p w:rsidR="0024373C" w:rsidRPr="00EB5819" w:rsidRDefault="0024373C" w:rsidP="004D3681">
      <w:pPr>
        <w:pStyle w:val="ListParagraph"/>
        <w:numPr>
          <w:ilvl w:val="0"/>
          <w:numId w:val="1"/>
        </w:numPr>
        <w:spacing w:after="0" w:line="229" w:lineRule="exact"/>
        <w:ind w:right="-20"/>
        <w:rPr>
          <w:rFonts w:ascii="Arial Black" w:eastAsia="Times New Roman" w:hAnsi="Arial Black" w:cs="Times New Roman"/>
          <w:b/>
          <w:color w:val="77797B"/>
        </w:rPr>
      </w:pPr>
      <w:r w:rsidRPr="00EB5819">
        <w:rPr>
          <w:rFonts w:ascii="Arial Black" w:eastAsia="Times New Roman" w:hAnsi="Arial Black" w:cs="Times New Roman"/>
          <w:b/>
          <w:color w:val="77797B"/>
        </w:rPr>
        <w:t>Membership Meetings</w:t>
      </w:r>
    </w:p>
    <w:p w:rsidR="0024373C" w:rsidRPr="00EB5819" w:rsidRDefault="0024373C" w:rsidP="00C54CA7">
      <w:pPr>
        <w:spacing w:after="0" w:line="229" w:lineRule="exact"/>
        <w:ind w:left="1440" w:right="-20"/>
        <w:rPr>
          <w:rFonts w:ascii="Arial Black" w:eastAsia="Times New Roman" w:hAnsi="Arial Black" w:cs="Times New Roman"/>
          <w:b/>
          <w:color w:val="77797B"/>
        </w:rPr>
      </w:pPr>
    </w:p>
    <w:p w:rsidR="0018496C" w:rsidRPr="00EB5819" w:rsidRDefault="004D3681" w:rsidP="00F332CE">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Meetings will be held monthly wi</w:t>
      </w:r>
      <w:r w:rsidR="00F332CE" w:rsidRPr="00EB5819">
        <w:rPr>
          <w:rFonts w:ascii="Arial Black" w:eastAsia="Times New Roman" w:hAnsi="Arial Black" w:cs="Times New Roman"/>
          <w:color w:val="77797B"/>
        </w:rPr>
        <w:t>th agenda and previous minutes sent out to members at least 24 hours in advance.</w:t>
      </w:r>
    </w:p>
    <w:p w:rsidR="004D3681" w:rsidRPr="00EB5819" w:rsidRDefault="004D3681" w:rsidP="00C54CA7">
      <w:pPr>
        <w:spacing w:after="0" w:line="229" w:lineRule="exact"/>
        <w:ind w:left="1440" w:right="-20"/>
        <w:rPr>
          <w:rFonts w:ascii="Arial Black" w:eastAsia="Times New Roman" w:hAnsi="Arial Black" w:cs="Times New Roman"/>
          <w:color w:val="77797B"/>
        </w:rPr>
      </w:pPr>
    </w:p>
    <w:p w:rsidR="004D3681" w:rsidRPr="00EB5819" w:rsidRDefault="004D3681" w:rsidP="00C54CA7">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Additional meetings may be requested by the Executive Director.</w:t>
      </w:r>
    </w:p>
    <w:p w:rsidR="004D3681" w:rsidRPr="00EB5819" w:rsidRDefault="004D3681" w:rsidP="00C54CA7">
      <w:pPr>
        <w:spacing w:after="0" w:line="229" w:lineRule="exact"/>
        <w:ind w:left="1440" w:right="-20"/>
        <w:rPr>
          <w:rFonts w:ascii="Arial Black" w:eastAsia="Times New Roman" w:hAnsi="Arial Black" w:cs="Times New Roman"/>
          <w:color w:val="77797B"/>
        </w:rPr>
      </w:pPr>
    </w:p>
    <w:p w:rsidR="004D3681" w:rsidRPr="00EB5819" w:rsidRDefault="004D3681" w:rsidP="004D3681">
      <w:pPr>
        <w:spacing w:after="0" w:line="229" w:lineRule="exact"/>
        <w:ind w:left="1440" w:right="-20"/>
        <w:rPr>
          <w:rFonts w:ascii="Arial Black" w:eastAsia="Times New Roman" w:hAnsi="Arial Black" w:cs="Times New Roman"/>
          <w:color w:val="77797B"/>
        </w:rPr>
      </w:pPr>
      <w:r w:rsidRPr="00EB5819">
        <w:rPr>
          <w:rFonts w:ascii="Arial Black" w:eastAsia="Times New Roman" w:hAnsi="Arial Black" w:cs="Times New Roman"/>
          <w:color w:val="77797B"/>
        </w:rPr>
        <w:t>Meetings may be in person or by teleconference.</w:t>
      </w:r>
    </w:p>
    <w:p w:rsidR="0018496C" w:rsidRPr="00EB5819" w:rsidRDefault="0018496C" w:rsidP="004D3681">
      <w:pPr>
        <w:spacing w:after="0" w:line="229" w:lineRule="exact"/>
        <w:ind w:left="1440" w:right="-20"/>
        <w:rPr>
          <w:rFonts w:ascii="Arial Black" w:eastAsia="Times New Roman" w:hAnsi="Arial Black" w:cs="Times New Roman"/>
          <w:color w:val="77797B"/>
        </w:rPr>
      </w:pPr>
    </w:p>
    <w:p w:rsidR="0018496C" w:rsidRPr="00EB5819" w:rsidRDefault="0018496C" w:rsidP="0018496C">
      <w:pPr>
        <w:spacing w:after="0" w:line="228" w:lineRule="exact"/>
        <w:ind w:left="1297" w:right="354" w:firstLine="143"/>
        <w:jc w:val="both"/>
        <w:rPr>
          <w:rFonts w:ascii="Arial Black" w:eastAsia="Times New Roman" w:hAnsi="Arial Black" w:cs="Times New Roman"/>
        </w:rPr>
      </w:pPr>
    </w:p>
    <w:p w:rsidR="004D3681" w:rsidRPr="00EB5819" w:rsidRDefault="004D3681" w:rsidP="00F332CE">
      <w:pPr>
        <w:pStyle w:val="ListParagraph"/>
        <w:numPr>
          <w:ilvl w:val="0"/>
          <w:numId w:val="1"/>
        </w:numPr>
        <w:spacing w:after="0" w:line="229" w:lineRule="exact"/>
        <w:ind w:right="-20"/>
        <w:rPr>
          <w:rFonts w:ascii="Arial Black" w:eastAsia="Times New Roman" w:hAnsi="Arial Black" w:cs="Times New Roman"/>
          <w:b/>
          <w:color w:val="77797B"/>
        </w:rPr>
      </w:pPr>
      <w:r w:rsidRPr="00EB5819">
        <w:rPr>
          <w:rFonts w:ascii="Arial Black" w:eastAsia="Times New Roman" w:hAnsi="Arial Black" w:cs="Times New Roman"/>
          <w:b/>
          <w:color w:val="77797B"/>
        </w:rPr>
        <w:t>Officers</w:t>
      </w:r>
    </w:p>
    <w:p w:rsidR="004B0AF4" w:rsidRPr="00EB5819" w:rsidRDefault="004B0AF4" w:rsidP="004B0AF4">
      <w:pPr>
        <w:spacing w:after="0" w:line="217" w:lineRule="exact"/>
        <w:ind w:right="-20"/>
        <w:rPr>
          <w:rFonts w:ascii="Arial Black" w:eastAsia="Times New Roman" w:hAnsi="Arial Black" w:cs="Times New Roman"/>
          <w:b/>
          <w:color w:val="77797B"/>
        </w:rPr>
      </w:pPr>
    </w:p>
    <w:p w:rsidR="00F23B44" w:rsidRPr="00EB5819" w:rsidRDefault="004B0AF4" w:rsidP="00F23B44">
      <w:pPr>
        <w:spacing w:after="0" w:line="244" w:lineRule="auto"/>
        <w:ind w:left="1212" w:right="358" w:firstLine="9"/>
        <w:rPr>
          <w:rFonts w:ascii="Arial Black" w:eastAsia="Times New Roman" w:hAnsi="Arial Black" w:cs="Times New Roman"/>
          <w:color w:val="77797B"/>
        </w:rPr>
      </w:pPr>
      <w:r w:rsidRPr="00EB5819">
        <w:rPr>
          <w:rFonts w:ascii="Arial Black" w:eastAsia="Times New Roman" w:hAnsi="Arial Black" w:cs="Times New Roman"/>
          <w:color w:val="77797B"/>
        </w:rPr>
        <w:t xml:space="preserve">Committee Chair: </w:t>
      </w:r>
      <w:r w:rsidR="00F332CE" w:rsidRPr="00EB5819">
        <w:rPr>
          <w:rFonts w:ascii="Arial Black" w:eastAsia="Times New Roman" w:hAnsi="Arial Black" w:cs="Times New Roman"/>
          <w:color w:val="77797B"/>
        </w:rPr>
        <w:t>The committee chair</w:t>
      </w:r>
      <w:r w:rsidR="00F23B44" w:rsidRPr="00EB5819">
        <w:rPr>
          <w:rFonts w:ascii="Arial Black" w:eastAsia="Times New Roman" w:hAnsi="Arial Black" w:cs="Times New Roman"/>
          <w:color w:val="77797B"/>
        </w:rPr>
        <w:t xml:space="preserve"> shall organize the election of all officers of the S4C including the Vice Chair and the Secretary. </w:t>
      </w:r>
      <w:r w:rsidR="00DD2C77" w:rsidRPr="00DD2C77">
        <w:rPr>
          <w:rFonts w:ascii="Arial Black" w:eastAsia="Times New Roman" w:hAnsi="Arial Black" w:cs="Times New Roman"/>
          <w:color w:val="0000FF"/>
        </w:rPr>
        <w:t>When the Executive Director is not available,</w:t>
      </w:r>
      <w:r w:rsidR="00DD2C77">
        <w:rPr>
          <w:rFonts w:ascii="Arial Black" w:eastAsia="Times New Roman" w:hAnsi="Arial Black" w:cs="Times New Roman"/>
        </w:rPr>
        <w:t xml:space="preserve"> </w:t>
      </w:r>
      <w:r w:rsidR="00DD2C77">
        <w:rPr>
          <w:rFonts w:ascii="Arial Black" w:eastAsia="Times New Roman" w:hAnsi="Arial Black" w:cs="Times New Roman"/>
          <w:color w:val="77797B"/>
        </w:rPr>
        <w:t>t</w:t>
      </w:r>
      <w:r w:rsidR="00F23B44" w:rsidRPr="00EB5819">
        <w:rPr>
          <w:rFonts w:ascii="Arial Black" w:eastAsia="Times New Roman" w:hAnsi="Arial Black" w:cs="Times New Roman"/>
          <w:color w:val="77797B"/>
        </w:rPr>
        <w:t xml:space="preserve">he Chair shall preside at all meetings and shall be responsible for the </w:t>
      </w:r>
      <w:r w:rsidR="00F23B44" w:rsidRPr="00EB5819">
        <w:rPr>
          <w:rFonts w:ascii="Arial Black" w:eastAsia="Times New Roman" w:hAnsi="Arial Black" w:cs="Times New Roman"/>
          <w:color w:val="77797B"/>
        </w:rPr>
        <w:lastRenderedPageBreak/>
        <w:t xml:space="preserve">agenda. In the absence of the Chair, the Vice Chair shall preside over </w:t>
      </w:r>
      <w:r w:rsidR="00DD2C77">
        <w:rPr>
          <w:rFonts w:ascii="Arial Black" w:eastAsia="Times New Roman" w:hAnsi="Arial Black" w:cs="Times New Roman"/>
          <w:color w:val="0000FF"/>
        </w:rPr>
        <w:t xml:space="preserve">and facilitate </w:t>
      </w:r>
      <w:r w:rsidR="00F23B44" w:rsidRPr="00EB5819">
        <w:rPr>
          <w:rFonts w:ascii="Arial Black" w:eastAsia="Times New Roman" w:hAnsi="Arial Black" w:cs="Times New Roman"/>
          <w:color w:val="77797B"/>
        </w:rPr>
        <w:t xml:space="preserve">the meeting. If both are not present the S4C members shall select one of the group to act as temporary facilitator. </w:t>
      </w:r>
      <w:r w:rsidR="00F332CE" w:rsidRPr="00EB5819">
        <w:rPr>
          <w:rFonts w:ascii="Arial Black" w:eastAsia="Times New Roman" w:hAnsi="Arial Black" w:cs="Times New Roman"/>
          <w:color w:val="77797B"/>
        </w:rPr>
        <w:t xml:space="preserve"> </w:t>
      </w:r>
      <w:r w:rsidR="00F23B44" w:rsidRPr="00EB5819">
        <w:rPr>
          <w:rFonts w:ascii="Arial Black" w:eastAsia="Times New Roman" w:hAnsi="Arial Black" w:cs="Times New Roman"/>
          <w:color w:val="77797B"/>
        </w:rPr>
        <w:t>Working with the Secretary the Chair is responsible for conducting an S4C evaluation on an annual basis.</w:t>
      </w:r>
    </w:p>
    <w:p w:rsidR="00F23B44" w:rsidRPr="00EB5819" w:rsidRDefault="00F23B44" w:rsidP="00F23B44">
      <w:pPr>
        <w:spacing w:after="0" w:line="244" w:lineRule="auto"/>
        <w:ind w:left="1212" w:right="358" w:firstLine="9"/>
        <w:rPr>
          <w:rFonts w:ascii="Arial Black" w:eastAsia="Times New Roman" w:hAnsi="Arial Black" w:cs="Times New Roman"/>
          <w:color w:val="77797B"/>
        </w:rPr>
      </w:pPr>
    </w:p>
    <w:p w:rsidR="00F23B44" w:rsidRPr="00EB5819" w:rsidRDefault="00F23B44" w:rsidP="00F23B44">
      <w:pPr>
        <w:spacing w:after="0" w:line="244" w:lineRule="auto"/>
        <w:ind w:left="1212" w:right="358" w:firstLine="9"/>
        <w:rPr>
          <w:rFonts w:ascii="Arial Black" w:eastAsia="Times New Roman" w:hAnsi="Arial Black" w:cs="Times New Roman"/>
          <w:color w:val="77797B"/>
        </w:rPr>
      </w:pPr>
      <w:r w:rsidRPr="00EB5819">
        <w:rPr>
          <w:rFonts w:ascii="Arial Black" w:eastAsia="Times New Roman" w:hAnsi="Arial Black" w:cs="Times New Roman"/>
          <w:color w:val="77797B"/>
        </w:rPr>
        <w:t>Vice Chair: The Vice Chair shall do all above duties when the Chair is absent. In addition, it shall be assumed that the Vice Chair takes the Chair position upon officer rotation.</w:t>
      </w:r>
    </w:p>
    <w:p w:rsidR="00F23B44" w:rsidRPr="00EB5819" w:rsidRDefault="00F23B44" w:rsidP="00F23B44">
      <w:pPr>
        <w:spacing w:after="0" w:line="244" w:lineRule="auto"/>
        <w:ind w:left="1212" w:right="358" w:firstLine="9"/>
        <w:rPr>
          <w:rFonts w:ascii="Arial Black" w:eastAsia="Times New Roman" w:hAnsi="Arial Black" w:cs="Times New Roman"/>
          <w:color w:val="77797B"/>
        </w:rPr>
      </w:pPr>
    </w:p>
    <w:p w:rsidR="00F23B44" w:rsidRPr="00EB5819" w:rsidRDefault="00F23B44" w:rsidP="00F23B44">
      <w:pPr>
        <w:spacing w:after="0" w:line="244" w:lineRule="auto"/>
        <w:ind w:left="1212" w:right="358" w:firstLine="9"/>
        <w:rPr>
          <w:rFonts w:ascii="Arial Black" w:eastAsia="Times New Roman" w:hAnsi="Arial Black" w:cs="Times New Roman"/>
        </w:rPr>
      </w:pPr>
      <w:r w:rsidRPr="00EB5819">
        <w:rPr>
          <w:rFonts w:ascii="Arial Black" w:eastAsia="Times New Roman" w:hAnsi="Arial Black" w:cs="Times New Roman"/>
          <w:color w:val="77797B"/>
        </w:rPr>
        <w:t xml:space="preserve">Secretary: The Executive </w:t>
      </w:r>
      <w:r w:rsidRPr="00DD2C77">
        <w:rPr>
          <w:rFonts w:ascii="Arial Black" w:eastAsia="Times New Roman" w:hAnsi="Arial Black" w:cs="Times New Roman"/>
          <w:color w:val="0000FF"/>
        </w:rPr>
        <w:t>Director</w:t>
      </w:r>
      <w:r w:rsidR="00DD2C77" w:rsidRPr="00DD2C77">
        <w:rPr>
          <w:rFonts w:ascii="Arial Black" w:eastAsia="Times New Roman" w:hAnsi="Arial Black" w:cs="Times New Roman"/>
          <w:color w:val="0000FF"/>
        </w:rPr>
        <w:t>’s staff</w:t>
      </w:r>
      <w:r w:rsidRPr="00EB5819">
        <w:rPr>
          <w:rFonts w:ascii="Arial Black" w:eastAsia="Times New Roman" w:hAnsi="Arial Black" w:cs="Times New Roman"/>
          <w:color w:val="77797B"/>
        </w:rPr>
        <w:t xml:space="preserve"> shall serve as meeting Secretary, taking minutes and working with the Committee Chair on the development of the meeting agendas, handouts, etc. The Secretary shall be responsible for uploading all meeting documents to the S4C website in a timely manner and shall be responsible for review and summarization of all S4C evaluation responses. </w:t>
      </w:r>
    </w:p>
    <w:p w:rsidR="004B0AF4" w:rsidRPr="00EB5819" w:rsidRDefault="004B0AF4" w:rsidP="004B0AF4">
      <w:pPr>
        <w:spacing w:after="0" w:line="217" w:lineRule="exact"/>
        <w:ind w:left="720" w:right="-20"/>
        <w:rPr>
          <w:rFonts w:ascii="Arial Black" w:eastAsia="Times New Roman" w:hAnsi="Arial Black" w:cs="Times New Roman"/>
          <w:color w:val="77797B"/>
        </w:rPr>
      </w:pPr>
    </w:p>
    <w:p w:rsidR="004B0AF4" w:rsidRPr="00EB5819" w:rsidRDefault="004B0AF4" w:rsidP="004B0AF4">
      <w:pPr>
        <w:spacing w:after="0" w:line="217" w:lineRule="exact"/>
        <w:ind w:left="720" w:right="-20"/>
        <w:rPr>
          <w:rFonts w:ascii="Arial Black" w:eastAsia="Times New Roman" w:hAnsi="Arial Black" w:cs="Times New Roman"/>
          <w:color w:val="77797B"/>
        </w:rPr>
      </w:pPr>
    </w:p>
    <w:p w:rsidR="0018496C" w:rsidRPr="00EB5819" w:rsidRDefault="004B0AF4" w:rsidP="00F23B44">
      <w:pPr>
        <w:spacing w:after="0" w:line="217" w:lineRule="exact"/>
        <w:ind w:left="1440" w:right="-20"/>
        <w:rPr>
          <w:rFonts w:ascii="Arial Black" w:eastAsia="Times New Roman" w:hAnsi="Arial Black" w:cs="Times New Roman"/>
          <w:i/>
          <w:color w:val="77797B"/>
        </w:rPr>
      </w:pPr>
      <w:r w:rsidRPr="00EB5819">
        <w:rPr>
          <w:rFonts w:ascii="Arial Black" w:eastAsia="Times New Roman" w:hAnsi="Arial Black" w:cs="Times New Roman"/>
          <w:i/>
          <w:color w:val="77797B"/>
        </w:rPr>
        <w:t>Executive Director</w:t>
      </w:r>
      <w:r w:rsidRPr="00EB5819">
        <w:rPr>
          <w:rFonts w:ascii="Arial Black" w:eastAsia="Times New Roman" w:hAnsi="Arial Black" w:cs="Times New Roman"/>
          <w:color w:val="77797B"/>
        </w:rPr>
        <w:t xml:space="preserve">: </w:t>
      </w:r>
      <w:r w:rsidRPr="00EB5819">
        <w:rPr>
          <w:rFonts w:ascii="Arial Black" w:eastAsia="Times New Roman" w:hAnsi="Arial Black" w:cs="Times New Roman"/>
          <w:i/>
          <w:color w:val="77797B"/>
        </w:rPr>
        <w:t>this position is</w:t>
      </w:r>
      <w:r w:rsidR="00EB0B37" w:rsidRPr="00EB5819">
        <w:rPr>
          <w:rFonts w:ascii="Arial Black" w:eastAsia="Times New Roman" w:hAnsi="Arial Black" w:cs="Times New Roman"/>
          <w:i/>
          <w:color w:val="77797B"/>
        </w:rPr>
        <w:t xml:space="preserve"> hired by the County Office of Education and follows all hire processes and procedures therein; this position is vetted through an application process that includes local and statewide announcements (national </w:t>
      </w:r>
      <w:r w:rsidR="00F23B44" w:rsidRPr="00EB5819">
        <w:rPr>
          <w:rFonts w:ascii="Arial Black" w:eastAsia="Times New Roman" w:hAnsi="Arial Black" w:cs="Times New Roman"/>
          <w:i/>
          <w:color w:val="77797B"/>
        </w:rPr>
        <w:t>announcement</w:t>
      </w:r>
      <w:r w:rsidR="00EB0B37" w:rsidRPr="00EB5819">
        <w:rPr>
          <w:rFonts w:ascii="Arial Black" w:eastAsia="Times New Roman" w:hAnsi="Arial Black" w:cs="Times New Roman"/>
          <w:i/>
          <w:color w:val="77797B"/>
        </w:rPr>
        <w:t xml:space="preserve"> is up to the discretion of the committee); the selection committee may be comprised of a smaller task force from the steering committee but final selection must be vetted and approved by the steering committee and must include a quorum; voting may take place my email if necessary. </w:t>
      </w:r>
    </w:p>
    <w:p w:rsidR="0018496C" w:rsidRPr="00EB5819" w:rsidRDefault="0018496C" w:rsidP="004B0AF4">
      <w:pPr>
        <w:spacing w:after="0" w:line="217" w:lineRule="exact"/>
        <w:ind w:left="720" w:right="-20"/>
        <w:rPr>
          <w:rFonts w:ascii="Arial Black" w:eastAsia="Times New Roman" w:hAnsi="Arial Black" w:cs="Times New Roman"/>
          <w:i/>
          <w:color w:val="77797B"/>
        </w:rPr>
      </w:pPr>
    </w:p>
    <w:p w:rsidR="004B0AF4" w:rsidRPr="00EB5819" w:rsidRDefault="0018496C" w:rsidP="0018496C">
      <w:pPr>
        <w:spacing w:after="0" w:line="217" w:lineRule="exact"/>
        <w:ind w:left="1440" w:right="-20"/>
        <w:rPr>
          <w:rFonts w:ascii="Arial Black" w:eastAsia="Times New Roman" w:hAnsi="Arial Black" w:cs="Times New Roman"/>
          <w:i/>
          <w:color w:val="77797B"/>
        </w:rPr>
      </w:pPr>
      <w:r w:rsidRPr="00EB5819">
        <w:rPr>
          <w:rFonts w:ascii="Arial Black" w:eastAsia="Times New Roman" w:hAnsi="Arial Black" w:cs="Times New Roman"/>
          <w:b/>
          <w:color w:val="77797B"/>
        </w:rPr>
        <w:t xml:space="preserve">Duties: </w:t>
      </w:r>
      <w:r w:rsidR="00EB0B37" w:rsidRPr="00EB5819">
        <w:rPr>
          <w:rFonts w:ascii="Arial Black" w:eastAsia="Times New Roman" w:hAnsi="Arial Black" w:cs="Times New Roman"/>
          <w:i/>
          <w:color w:val="77797B"/>
        </w:rPr>
        <w:t>The Executive Director</w:t>
      </w:r>
      <w:r w:rsidR="00F23B44" w:rsidRPr="00EB5819">
        <w:rPr>
          <w:rFonts w:ascii="Arial Black" w:eastAsia="Times New Roman" w:hAnsi="Arial Black" w:cs="Times New Roman"/>
          <w:i/>
          <w:color w:val="77797B"/>
        </w:rPr>
        <w:t xml:space="preserve"> </w:t>
      </w:r>
      <w:r w:rsidR="00DD2C77" w:rsidRPr="00DD2C77">
        <w:rPr>
          <w:rFonts w:ascii="Arial Black" w:eastAsia="Times New Roman" w:hAnsi="Arial Black" w:cs="Times New Roman"/>
          <w:i/>
          <w:color w:val="0000FF"/>
        </w:rPr>
        <w:t>and staff</w:t>
      </w:r>
      <w:r w:rsidR="00DD2C77">
        <w:rPr>
          <w:rFonts w:ascii="Arial Black" w:eastAsia="Times New Roman" w:hAnsi="Arial Black" w:cs="Times New Roman"/>
          <w:i/>
          <w:color w:val="77797B"/>
        </w:rPr>
        <w:t xml:space="preserve"> </w:t>
      </w:r>
      <w:proofErr w:type="gramStart"/>
      <w:r w:rsidR="00F23B44" w:rsidRPr="00EB5819">
        <w:rPr>
          <w:rFonts w:ascii="Arial Black" w:eastAsia="Times New Roman" w:hAnsi="Arial Black" w:cs="Times New Roman"/>
          <w:i/>
          <w:color w:val="77797B"/>
        </w:rPr>
        <w:t>serves</w:t>
      </w:r>
      <w:proofErr w:type="gramEnd"/>
      <w:r w:rsidR="00F23B44" w:rsidRPr="00EB5819">
        <w:rPr>
          <w:rFonts w:ascii="Arial Black" w:eastAsia="Times New Roman" w:hAnsi="Arial Black" w:cs="Times New Roman"/>
          <w:i/>
          <w:color w:val="77797B"/>
        </w:rPr>
        <w:t xml:space="preserve"> as S4C Secretary and </w:t>
      </w:r>
      <w:r w:rsidR="00EB0B37" w:rsidRPr="00EB5819">
        <w:rPr>
          <w:rFonts w:ascii="Arial Black" w:eastAsia="Times New Roman" w:hAnsi="Arial Black" w:cs="Times New Roman"/>
          <w:i/>
          <w:color w:val="77797B"/>
        </w:rPr>
        <w:t>is responsible for all</w:t>
      </w:r>
      <w:r w:rsidR="00F23B44" w:rsidRPr="00EB5819">
        <w:rPr>
          <w:rFonts w:ascii="Arial Black" w:eastAsia="Times New Roman" w:hAnsi="Arial Black" w:cs="Times New Roman"/>
          <w:i/>
          <w:color w:val="77797B"/>
        </w:rPr>
        <w:t xml:space="preserve"> noted job responsibilities outlined in the job description and strategic plan goals</w:t>
      </w:r>
      <w:r w:rsidR="00EB0B37" w:rsidRPr="00EB5819">
        <w:rPr>
          <w:rFonts w:ascii="Arial Black" w:eastAsia="Times New Roman" w:hAnsi="Arial Black" w:cs="Times New Roman"/>
          <w:i/>
          <w:color w:val="77797B"/>
        </w:rPr>
        <w:t>.</w:t>
      </w:r>
      <w:r w:rsidRPr="00EB5819">
        <w:rPr>
          <w:rFonts w:ascii="Arial Black" w:eastAsia="Times New Roman" w:hAnsi="Arial Black" w:cs="Times New Roman"/>
          <w:i/>
          <w:color w:val="77797B"/>
        </w:rPr>
        <w:t xml:space="preserve"> Term of Office for the Ex</w:t>
      </w:r>
      <w:r w:rsidR="00B969D1" w:rsidRPr="00EB5819">
        <w:rPr>
          <w:rFonts w:ascii="Arial Black" w:eastAsia="Times New Roman" w:hAnsi="Arial Black" w:cs="Times New Roman"/>
          <w:i/>
          <w:color w:val="77797B"/>
        </w:rPr>
        <w:t>ecutive Director as Secretary should be voted upon</w:t>
      </w:r>
      <w:r w:rsidR="00B66B2F" w:rsidRPr="00EB5819">
        <w:rPr>
          <w:rFonts w:ascii="Arial Black" w:eastAsia="Times New Roman" w:hAnsi="Arial Black" w:cs="Times New Roman"/>
          <w:i/>
          <w:color w:val="77797B"/>
        </w:rPr>
        <w:t xml:space="preserve"> along with other officer elections.</w:t>
      </w:r>
    </w:p>
    <w:p w:rsidR="004B0AF4" w:rsidRPr="00EB5819" w:rsidRDefault="004B0AF4" w:rsidP="004B0AF4">
      <w:pPr>
        <w:spacing w:after="0" w:line="217" w:lineRule="exact"/>
        <w:ind w:left="720" w:right="-20"/>
        <w:rPr>
          <w:rFonts w:ascii="Arial Black" w:eastAsia="Times New Roman" w:hAnsi="Arial Black" w:cs="Times New Roman"/>
          <w:color w:val="77797B"/>
        </w:rPr>
      </w:pPr>
    </w:p>
    <w:p w:rsidR="0018496C" w:rsidRPr="00EB5819" w:rsidRDefault="004B0AF4" w:rsidP="004B0AF4">
      <w:pPr>
        <w:spacing w:after="0" w:line="217" w:lineRule="exact"/>
        <w:ind w:left="720" w:right="-20"/>
        <w:rPr>
          <w:rFonts w:ascii="Arial Black" w:eastAsia="Times New Roman" w:hAnsi="Arial Black" w:cs="Times New Roman"/>
          <w:color w:val="77797B"/>
        </w:rPr>
      </w:pPr>
      <w:r w:rsidRPr="00EB5819">
        <w:rPr>
          <w:rFonts w:ascii="Arial Black" w:eastAsia="Times New Roman" w:hAnsi="Arial Black" w:cs="Times New Roman"/>
          <w:color w:val="77797B"/>
        </w:rPr>
        <w:t>Other officers to be determined by the need of the S4C</w:t>
      </w:r>
    </w:p>
    <w:p w:rsidR="0018496C" w:rsidRPr="00EB5819" w:rsidRDefault="0018496C" w:rsidP="004B0AF4">
      <w:pPr>
        <w:spacing w:after="0" w:line="217" w:lineRule="exact"/>
        <w:ind w:left="720" w:right="-20"/>
        <w:rPr>
          <w:rFonts w:ascii="Arial Black" w:eastAsia="Times New Roman" w:hAnsi="Arial Black" w:cs="Times New Roman"/>
          <w:color w:val="77797B"/>
        </w:rPr>
      </w:pPr>
    </w:p>
    <w:p w:rsidR="000E19E1" w:rsidRPr="00EB5819" w:rsidRDefault="0018496C" w:rsidP="000E19E1">
      <w:pPr>
        <w:spacing w:after="0" w:line="217" w:lineRule="exact"/>
        <w:ind w:left="720" w:right="-20"/>
        <w:rPr>
          <w:rFonts w:ascii="Arial Black" w:eastAsia="Times New Roman" w:hAnsi="Arial Black" w:cs="Times New Roman"/>
        </w:rPr>
      </w:pPr>
      <w:r w:rsidRPr="00EB5819">
        <w:rPr>
          <w:rFonts w:ascii="Arial Black" w:eastAsia="Times New Roman" w:hAnsi="Arial Black" w:cs="Times New Roman"/>
          <w:color w:val="77797B"/>
        </w:rPr>
        <w:t>Rotating officers to be elected and approved</w:t>
      </w:r>
      <w:r w:rsidR="00EB0B37" w:rsidRPr="00EB5819">
        <w:rPr>
          <w:rFonts w:ascii="Arial Black" w:eastAsia="Times New Roman" w:hAnsi="Arial Black" w:cs="Times New Roman"/>
          <w:color w:val="77797B"/>
        </w:rPr>
        <w:t xml:space="preserve"> at the final meeting of the year (June meeting); all officers shall be elected by vote and assume their roles the following month (July)</w:t>
      </w:r>
    </w:p>
    <w:p w:rsidR="000E19E1" w:rsidRPr="00EB5819" w:rsidRDefault="000E19E1" w:rsidP="000E19E1">
      <w:pPr>
        <w:spacing w:after="0" w:line="217" w:lineRule="exact"/>
        <w:ind w:right="-20"/>
        <w:rPr>
          <w:rFonts w:ascii="Arial Black" w:eastAsia="Times New Roman" w:hAnsi="Arial Black" w:cs="Times New Roman"/>
        </w:rPr>
      </w:pPr>
    </w:p>
    <w:p w:rsidR="000E19E1" w:rsidRPr="00EB5819" w:rsidRDefault="000E19E1" w:rsidP="000E19E1">
      <w:pPr>
        <w:spacing w:after="0" w:line="217" w:lineRule="exact"/>
        <w:ind w:right="-20"/>
        <w:rPr>
          <w:rFonts w:ascii="Arial Black" w:eastAsia="Times New Roman" w:hAnsi="Arial Black" w:cs="Times New Roman"/>
        </w:rPr>
      </w:pPr>
    </w:p>
    <w:p w:rsidR="0018496C" w:rsidRPr="00EB5819" w:rsidRDefault="00B66B2F" w:rsidP="00F332CE">
      <w:pPr>
        <w:pStyle w:val="ListParagraph"/>
        <w:numPr>
          <w:ilvl w:val="0"/>
          <w:numId w:val="1"/>
        </w:numPr>
        <w:spacing w:after="0" w:line="217" w:lineRule="exact"/>
        <w:ind w:right="-20"/>
        <w:rPr>
          <w:rFonts w:ascii="Arial Black" w:eastAsia="Times New Roman" w:hAnsi="Arial Black" w:cs="Times New Roman"/>
        </w:rPr>
      </w:pPr>
      <w:r w:rsidRPr="00EB5819">
        <w:rPr>
          <w:rFonts w:ascii="Arial Black" w:hAnsi="Arial Black"/>
          <w:b/>
        </w:rPr>
        <w:t>S4C Meeting Norms</w:t>
      </w:r>
    </w:p>
    <w:p w:rsidR="000E19E1" w:rsidRPr="00EB5819" w:rsidRDefault="000E19E1" w:rsidP="000E19E1">
      <w:pPr>
        <w:pStyle w:val="ListParagraph"/>
        <w:spacing w:after="0" w:line="217" w:lineRule="exact"/>
        <w:ind w:right="-20"/>
        <w:rPr>
          <w:rFonts w:ascii="Arial Black" w:hAnsi="Arial Black"/>
          <w:b/>
        </w:rPr>
      </w:pPr>
    </w:p>
    <w:p w:rsidR="000E19E1" w:rsidRPr="00EB5819" w:rsidRDefault="000E19E1" w:rsidP="000E19E1">
      <w:pPr>
        <w:pStyle w:val="ListParagraph"/>
        <w:spacing w:after="0" w:line="217" w:lineRule="exact"/>
        <w:ind w:right="-20"/>
        <w:rPr>
          <w:rFonts w:ascii="Arial Black" w:hAnsi="Arial Black"/>
        </w:rPr>
      </w:pPr>
      <w:r w:rsidRPr="00EB5819">
        <w:rPr>
          <w:rFonts w:ascii="Arial Black" w:hAnsi="Arial Black"/>
        </w:rPr>
        <w:t>Any member of the steering committee m</w:t>
      </w:r>
      <w:r w:rsidR="00B66B2F" w:rsidRPr="00EB5819">
        <w:rPr>
          <w:rFonts w:ascii="Arial Black" w:hAnsi="Arial Black"/>
        </w:rPr>
        <w:t>ay submit an item for the agenda to the secretary; agenda items may also be added at the meeting and reviewed as part of the agenda prioritization.</w:t>
      </w:r>
    </w:p>
    <w:p w:rsidR="00B66B2F" w:rsidRPr="00EB5819" w:rsidRDefault="00B66B2F" w:rsidP="000E19E1">
      <w:pPr>
        <w:pStyle w:val="ListParagraph"/>
        <w:spacing w:after="0" w:line="217" w:lineRule="exact"/>
        <w:ind w:right="-20"/>
        <w:rPr>
          <w:rFonts w:ascii="Arial Black" w:hAnsi="Arial Black"/>
        </w:rPr>
      </w:pPr>
    </w:p>
    <w:p w:rsidR="00B66B2F" w:rsidRPr="00EB5819" w:rsidRDefault="00B66B2F" w:rsidP="000E19E1">
      <w:pPr>
        <w:pStyle w:val="ListParagraph"/>
        <w:spacing w:after="0" w:line="217" w:lineRule="exact"/>
        <w:ind w:right="-20"/>
        <w:rPr>
          <w:rFonts w:ascii="Arial Black" w:hAnsi="Arial Black"/>
        </w:rPr>
      </w:pPr>
      <w:r w:rsidRPr="00EB5819">
        <w:rPr>
          <w:rFonts w:ascii="Arial Black" w:hAnsi="Arial Black"/>
        </w:rPr>
        <w:t>All voted upon decisions or actions will be noted as such in the minutes.</w:t>
      </w:r>
    </w:p>
    <w:p w:rsidR="00B66B2F" w:rsidRPr="00EB5819" w:rsidRDefault="00B66B2F" w:rsidP="000E19E1">
      <w:pPr>
        <w:pStyle w:val="ListParagraph"/>
        <w:spacing w:after="0" w:line="217" w:lineRule="exact"/>
        <w:ind w:right="-20"/>
        <w:rPr>
          <w:rFonts w:ascii="Arial Black" w:hAnsi="Arial Black"/>
        </w:rPr>
      </w:pPr>
    </w:p>
    <w:p w:rsidR="00B66B2F" w:rsidRPr="00EB5819" w:rsidRDefault="00B66B2F" w:rsidP="000E19E1">
      <w:pPr>
        <w:pStyle w:val="ListParagraph"/>
        <w:spacing w:after="0" w:line="217" w:lineRule="exact"/>
        <w:ind w:right="-20"/>
        <w:rPr>
          <w:rFonts w:ascii="Arial Black" w:hAnsi="Arial Black"/>
        </w:rPr>
      </w:pPr>
      <w:r w:rsidRPr="00EB5819">
        <w:rPr>
          <w:rFonts w:ascii="Arial Black" w:hAnsi="Arial Black"/>
        </w:rPr>
        <w:t>Although consensus building is anticipated, members will vote on action items.</w:t>
      </w:r>
    </w:p>
    <w:p w:rsidR="00B66B2F" w:rsidRPr="00EB5819" w:rsidRDefault="00B66B2F" w:rsidP="000E19E1">
      <w:pPr>
        <w:pStyle w:val="ListParagraph"/>
        <w:spacing w:after="0" w:line="217" w:lineRule="exact"/>
        <w:ind w:right="-20"/>
        <w:rPr>
          <w:rFonts w:ascii="Arial Black" w:hAnsi="Arial Black"/>
        </w:rPr>
      </w:pPr>
    </w:p>
    <w:p w:rsidR="00B66B2F" w:rsidRPr="00EB5819" w:rsidRDefault="00B66B2F" w:rsidP="000E19E1">
      <w:pPr>
        <w:pStyle w:val="ListParagraph"/>
        <w:spacing w:after="0" w:line="217" w:lineRule="exact"/>
        <w:ind w:right="-20"/>
        <w:rPr>
          <w:rFonts w:ascii="Arial Black" w:hAnsi="Arial Black"/>
        </w:rPr>
      </w:pPr>
    </w:p>
    <w:p w:rsidR="000E19E1" w:rsidRPr="00EB5819" w:rsidRDefault="000E19E1" w:rsidP="00B66B2F">
      <w:pPr>
        <w:spacing w:after="0" w:line="241" w:lineRule="auto"/>
        <w:ind w:left="720" w:right="60"/>
        <w:rPr>
          <w:rFonts w:ascii="Arial Black" w:eastAsia="Times New Roman" w:hAnsi="Arial Black" w:cs="Times New Roman"/>
          <w:color w:val="676769"/>
        </w:rPr>
      </w:pP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23"/>
        </w:rPr>
        <w:t xml:space="preserve"> </w:t>
      </w:r>
      <w:r w:rsidRPr="00EB5819">
        <w:rPr>
          <w:rFonts w:ascii="Arial Black" w:eastAsia="Times New Roman" w:hAnsi="Arial Black" w:cs="Times New Roman"/>
          <w:color w:val="676769"/>
        </w:rPr>
        <w:t>steering committee may</w:t>
      </w:r>
      <w:r w:rsidRPr="00EB5819">
        <w:rPr>
          <w:rFonts w:ascii="Arial Black" w:eastAsia="Times New Roman" w:hAnsi="Arial Black" w:cs="Times New Roman"/>
          <w:color w:val="797B7C"/>
          <w:spacing w:val="18"/>
        </w:rPr>
        <w:t xml:space="preserve"> </w:t>
      </w:r>
      <w:r w:rsidRPr="00EB5819">
        <w:rPr>
          <w:rFonts w:ascii="Arial Black" w:eastAsia="Times New Roman" w:hAnsi="Arial Black" w:cs="Times New Roman"/>
          <w:color w:val="676769"/>
        </w:rPr>
        <w:t>appoint</w:t>
      </w:r>
      <w:r w:rsidRPr="00EB5819">
        <w:rPr>
          <w:rFonts w:ascii="Arial Black" w:eastAsia="Times New Roman" w:hAnsi="Arial Black" w:cs="Times New Roman"/>
          <w:color w:val="676769"/>
          <w:spacing w:val="13"/>
        </w:rPr>
        <w:t xml:space="preserve"> </w:t>
      </w:r>
      <w:r w:rsidRPr="00EB5819">
        <w:rPr>
          <w:rFonts w:ascii="Arial Black" w:eastAsia="Times New Roman" w:hAnsi="Arial Black" w:cs="Times New Roman"/>
          <w:color w:val="797B7C"/>
        </w:rPr>
        <w:t>a temporary task force</w:t>
      </w:r>
      <w:r w:rsidRPr="00EB5819">
        <w:rPr>
          <w:rFonts w:ascii="Arial Black" w:eastAsia="Times New Roman" w:hAnsi="Arial Black" w:cs="Times New Roman"/>
          <w:color w:val="505254"/>
          <w:spacing w:val="9"/>
        </w:rPr>
        <w:t xml:space="preserve"> </w:t>
      </w:r>
      <w:r w:rsidRPr="00EB5819">
        <w:rPr>
          <w:rFonts w:ascii="Arial Black" w:eastAsia="Times New Roman" w:hAnsi="Arial Black" w:cs="Times New Roman"/>
          <w:color w:val="797B7C"/>
        </w:rPr>
        <w:t>committee</w:t>
      </w:r>
      <w:r w:rsidRPr="00EB5819">
        <w:rPr>
          <w:rFonts w:ascii="Arial Black" w:eastAsia="Times New Roman" w:hAnsi="Arial Black" w:cs="Times New Roman"/>
          <w:color w:val="797B7C"/>
          <w:spacing w:val="27"/>
        </w:rPr>
        <w:t xml:space="preserve"> </w:t>
      </w:r>
      <w:r w:rsidRPr="00EB5819">
        <w:rPr>
          <w:rFonts w:ascii="Arial Black" w:eastAsia="Times New Roman" w:hAnsi="Arial Black" w:cs="Times New Roman"/>
          <w:color w:val="676769"/>
        </w:rPr>
        <w:t>as</w:t>
      </w:r>
      <w:r w:rsidRPr="00EB5819">
        <w:rPr>
          <w:rFonts w:ascii="Arial Black" w:eastAsia="Times New Roman" w:hAnsi="Arial Black" w:cs="Times New Roman"/>
          <w:color w:val="676769"/>
          <w:spacing w:val="15"/>
        </w:rPr>
        <w:t xml:space="preserve"> </w:t>
      </w:r>
      <w:r w:rsidRPr="00EB5819">
        <w:rPr>
          <w:rFonts w:ascii="Arial Black" w:eastAsia="Times New Roman" w:hAnsi="Arial Black" w:cs="Times New Roman"/>
          <w:color w:val="676769"/>
        </w:rPr>
        <w:t>may</w:t>
      </w:r>
      <w:r w:rsidRPr="00EB5819">
        <w:rPr>
          <w:rFonts w:ascii="Arial Black" w:eastAsia="Times New Roman" w:hAnsi="Arial Black" w:cs="Times New Roman"/>
          <w:color w:val="676769"/>
          <w:spacing w:val="13"/>
        </w:rPr>
        <w:t xml:space="preserve"> </w:t>
      </w:r>
      <w:r w:rsidRPr="00EB5819">
        <w:rPr>
          <w:rFonts w:ascii="Arial Black" w:eastAsia="Times New Roman" w:hAnsi="Arial Black" w:cs="Times New Roman"/>
          <w:color w:val="676769"/>
        </w:rPr>
        <w:t>be</w:t>
      </w:r>
      <w:r w:rsidRPr="00EB5819">
        <w:rPr>
          <w:rFonts w:ascii="Arial Black" w:eastAsia="Times New Roman" w:hAnsi="Arial Black" w:cs="Times New Roman"/>
          <w:color w:val="676769"/>
          <w:spacing w:val="-2"/>
        </w:rPr>
        <w:t xml:space="preserve"> </w:t>
      </w:r>
      <w:r w:rsidRPr="00EB5819">
        <w:rPr>
          <w:rFonts w:ascii="Arial Black" w:eastAsia="Times New Roman" w:hAnsi="Arial Black" w:cs="Times New Roman"/>
          <w:color w:val="676769"/>
          <w:w w:val="102"/>
        </w:rPr>
        <w:t xml:space="preserve">deemed </w:t>
      </w:r>
      <w:r w:rsidRPr="00EB5819">
        <w:rPr>
          <w:rFonts w:ascii="Arial Black" w:eastAsia="Times New Roman" w:hAnsi="Arial Black" w:cs="Times New Roman"/>
          <w:color w:val="797B7C"/>
        </w:rPr>
        <w:t>necessary</w:t>
      </w:r>
      <w:r w:rsidRPr="00EB5819">
        <w:rPr>
          <w:rFonts w:ascii="Arial Black" w:eastAsia="Times New Roman" w:hAnsi="Arial Black" w:cs="Times New Roman"/>
          <w:color w:val="797B7C"/>
          <w:spacing w:val="32"/>
        </w:rPr>
        <w:t xml:space="preserve"> </w:t>
      </w:r>
      <w:r w:rsidRPr="00EB5819">
        <w:rPr>
          <w:rFonts w:ascii="Arial Black" w:eastAsia="Times New Roman" w:hAnsi="Arial Black" w:cs="Times New Roman"/>
          <w:color w:val="797B7C"/>
        </w:rPr>
        <w:t>or</w:t>
      </w:r>
      <w:r w:rsidRPr="00EB5819">
        <w:rPr>
          <w:rFonts w:ascii="Arial Black" w:eastAsia="Times New Roman" w:hAnsi="Arial Black" w:cs="Times New Roman"/>
          <w:color w:val="797B7C"/>
          <w:spacing w:val="11"/>
        </w:rPr>
        <w:t xml:space="preserve"> </w:t>
      </w:r>
      <w:r w:rsidRPr="00EB5819">
        <w:rPr>
          <w:rFonts w:ascii="Arial Black" w:eastAsia="Times New Roman" w:hAnsi="Arial Black" w:cs="Times New Roman"/>
          <w:color w:val="797B7C"/>
        </w:rPr>
        <w:t>advisable.</w:t>
      </w:r>
      <w:r w:rsidR="00AD26E3" w:rsidRPr="00EB5819">
        <w:rPr>
          <w:rFonts w:ascii="Arial Black" w:eastAsia="Times New Roman" w:hAnsi="Arial Black" w:cs="Times New Roman"/>
          <w:color w:val="797B7C"/>
        </w:rPr>
        <w:t xml:space="preserve"> </w:t>
      </w: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15"/>
        </w:rPr>
        <w:t xml:space="preserve"> </w:t>
      </w:r>
      <w:r w:rsidRPr="00EB5819">
        <w:rPr>
          <w:rFonts w:ascii="Arial Black" w:eastAsia="Times New Roman" w:hAnsi="Arial Black" w:cs="Times New Roman"/>
          <w:color w:val="797B7C"/>
        </w:rPr>
        <w:t>duties</w:t>
      </w:r>
      <w:r w:rsidRPr="00EB5819">
        <w:rPr>
          <w:rFonts w:ascii="Arial Black" w:eastAsia="Times New Roman" w:hAnsi="Arial Black" w:cs="Times New Roman"/>
          <w:color w:val="797B7C"/>
          <w:spacing w:val="14"/>
        </w:rPr>
        <w:t xml:space="preserve"> </w:t>
      </w:r>
      <w:r w:rsidRPr="00EB5819">
        <w:rPr>
          <w:rFonts w:ascii="Arial Black" w:eastAsia="Times New Roman" w:hAnsi="Arial Black" w:cs="Times New Roman"/>
          <w:color w:val="797B7C"/>
        </w:rPr>
        <w:t>of</w:t>
      </w:r>
      <w:r w:rsidRPr="00EB5819">
        <w:rPr>
          <w:rFonts w:ascii="Arial Black" w:eastAsia="Times New Roman" w:hAnsi="Arial Black" w:cs="Times New Roman"/>
          <w:color w:val="797B7C"/>
          <w:spacing w:val="14"/>
        </w:rPr>
        <w:t xml:space="preserve"> </w:t>
      </w: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1"/>
        </w:rPr>
        <w:t xml:space="preserve"> </w:t>
      </w:r>
      <w:r w:rsidR="00AD26E3" w:rsidRPr="00EB5819">
        <w:rPr>
          <w:rFonts w:ascii="Arial Black" w:eastAsia="Times New Roman" w:hAnsi="Arial Black" w:cs="Times New Roman"/>
          <w:color w:val="797B7C"/>
        </w:rPr>
        <w:t>task force</w:t>
      </w:r>
      <w:r w:rsidRPr="00EB5819">
        <w:rPr>
          <w:rFonts w:ascii="Arial Black" w:eastAsia="Times New Roman" w:hAnsi="Arial Black" w:cs="Times New Roman"/>
          <w:color w:val="797B7C"/>
          <w:spacing w:val="23"/>
        </w:rPr>
        <w:t xml:space="preserve"> </w:t>
      </w:r>
      <w:r w:rsidRPr="00EB5819">
        <w:rPr>
          <w:rFonts w:ascii="Arial Black" w:eastAsia="Times New Roman" w:hAnsi="Arial Black" w:cs="Times New Roman"/>
          <w:color w:val="797B7C"/>
        </w:rPr>
        <w:t>shall</w:t>
      </w:r>
      <w:r w:rsidRPr="00EB5819">
        <w:rPr>
          <w:rFonts w:ascii="Arial Black" w:eastAsia="Times New Roman" w:hAnsi="Arial Black" w:cs="Times New Roman"/>
          <w:color w:val="797B7C"/>
          <w:spacing w:val="34"/>
        </w:rPr>
        <w:t xml:space="preserve"> </w:t>
      </w:r>
      <w:r w:rsidRPr="00EB5819">
        <w:rPr>
          <w:rFonts w:ascii="Arial Black" w:eastAsia="Times New Roman" w:hAnsi="Arial Black" w:cs="Times New Roman"/>
          <w:color w:val="797B7C"/>
        </w:rPr>
        <w:t>be</w:t>
      </w:r>
      <w:r w:rsidRPr="00EB5819">
        <w:rPr>
          <w:rFonts w:ascii="Arial Black" w:eastAsia="Times New Roman" w:hAnsi="Arial Black" w:cs="Times New Roman"/>
          <w:color w:val="797B7C"/>
          <w:spacing w:val="-3"/>
        </w:rPr>
        <w:t xml:space="preserve"> </w:t>
      </w:r>
      <w:r w:rsidRPr="00EB5819">
        <w:rPr>
          <w:rFonts w:ascii="Arial Black" w:eastAsia="Times New Roman" w:hAnsi="Arial Black" w:cs="Times New Roman"/>
          <w:color w:val="797B7C"/>
        </w:rPr>
        <w:t>outlined</w:t>
      </w:r>
      <w:r w:rsidRPr="00EB5819">
        <w:rPr>
          <w:rFonts w:ascii="Arial Black" w:eastAsia="Times New Roman" w:hAnsi="Arial Black" w:cs="Times New Roman"/>
          <w:color w:val="797B7C"/>
          <w:spacing w:val="30"/>
        </w:rPr>
        <w:t xml:space="preserve"> </w:t>
      </w:r>
      <w:r w:rsidRPr="00EB5819">
        <w:rPr>
          <w:rFonts w:ascii="Arial Black" w:eastAsia="Times New Roman" w:hAnsi="Arial Black" w:cs="Times New Roman"/>
          <w:color w:val="797B7C"/>
        </w:rPr>
        <w:t>at</w:t>
      </w:r>
      <w:r w:rsidRPr="00EB5819">
        <w:rPr>
          <w:rFonts w:ascii="Arial Black" w:eastAsia="Times New Roman" w:hAnsi="Arial Black" w:cs="Times New Roman"/>
          <w:color w:val="797B7C"/>
          <w:spacing w:val="18"/>
        </w:rPr>
        <w:t xml:space="preserve"> </w:t>
      </w: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7"/>
        </w:rPr>
        <w:t xml:space="preserve"> </w:t>
      </w:r>
      <w:r w:rsidRPr="00EB5819">
        <w:rPr>
          <w:rFonts w:ascii="Arial Black" w:eastAsia="Times New Roman" w:hAnsi="Arial Black" w:cs="Times New Roman"/>
          <w:color w:val="797B7C"/>
        </w:rPr>
        <w:t>time</w:t>
      </w:r>
      <w:r w:rsidRPr="00EB5819">
        <w:rPr>
          <w:rFonts w:ascii="Arial Black" w:eastAsia="Times New Roman" w:hAnsi="Arial Black" w:cs="Times New Roman"/>
          <w:color w:val="797B7C"/>
          <w:spacing w:val="3"/>
        </w:rPr>
        <w:t xml:space="preserve"> </w:t>
      </w:r>
      <w:r w:rsidRPr="00EB5819">
        <w:rPr>
          <w:rFonts w:ascii="Arial Black" w:eastAsia="Times New Roman" w:hAnsi="Arial Black" w:cs="Times New Roman"/>
          <w:color w:val="797B7C"/>
        </w:rPr>
        <w:t>of</w:t>
      </w:r>
      <w:r w:rsidRPr="00EB5819">
        <w:rPr>
          <w:rFonts w:ascii="Arial Black" w:eastAsia="Times New Roman" w:hAnsi="Arial Black" w:cs="Times New Roman"/>
          <w:color w:val="797B7C"/>
          <w:spacing w:val="9"/>
        </w:rPr>
        <w:t xml:space="preserve"> </w:t>
      </w:r>
      <w:r w:rsidRPr="00EB5819">
        <w:rPr>
          <w:rFonts w:ascii="Arial Black" w:eastAsia="Times New Roman" w:hAnsi="Arial Black" w:cs="Times New Roman"/>
          <w:color w:val="797B7C"/>
          <w:w w:val="104"/>
        </w:rPr>
        <w:t xml:space="preserve">appointment, </w:t>
      </w:r>
      <w:r w:rsidRPr="00EB5819">
        <w:rPr>
          <w:rFonts w:ascii="Arial Black" w:eastAsia="Times New Roman" w:hAnsi="Arial Black" w:cs="Times New Roman"/>
          <w:color w:val="797B7C"/>
        </w:rPr>
        <w:t>an</w:t>
      </w:r>
      <w:r w:rsidRPr="00EB5819">
        <w:rPr>
          <w:rFonts w:ascii="Arial Black" w:eastAsia="Times New Roman" w:hAnsi="Arial Black" w:cs="Times New Roman"/>
          <w:color w:val="797B7C"/>
          <w:w w:val="101"/>
        </w:rPr>
        <w:t>d</w:t>
      </w:r>
      <w:r w:rsidRPr="00EB5819">
        <w:rPr>
          <w:rFonts w:ascii="Arial Black" w:eastAsia="Times New Roman" w:hAnsi="Arial Black" w:cs="Times New Roman"/>
          <w:color w:val="797B7C"/>
          <w:spacing w:val="15"/>
        </w:rPr>
        <w:t xml:space="preserve"> </w:t>
      </w: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9"/>
        </w:rPr>
        <w:t xml:space="preserve"> </w:t>
      </w:r>
      <w:r w:rsidR="00AD26E3" w:rsidRPr="00EB5819">
        <w:rPr>
          <w:rFonts w:ascii="Arial Black" w:eastAsia="Times New Roman" w:hAnsi="Arial Black" w:cs="Times New Roman"/>
          <w:color w:val="797B7C"/>
        </w:rPr>
        <w:t>task force</w:t>
      </w:r>
      <w:r w:rsidRPr="00EB5819">
        <w:rPr>
          <w:rFonts w:ascii="Arial Black" w:eastAsia="Times New Roman" w:hAnsi="Arial Black" w:cs="Times New Roman"/>
          <w:color w:val="797B7C"/>
          <w:spacing w:val="33"/>
        </w:rPr>
        <w:t xml:space="preserve"> </w:t>
      </w:r>
      <w:r w:rsidRPr="00EB5819">
        <w:rPr>
          <w:rFonts w:ascii="Arial Black" w:eastAsia="Times New Roman" w:hAnsi="Arial Black" w:cs="Times New Roman"/>
          <w:color w:val="797B7C"/>
        </w:rPr>
        <w:t>shall</w:t>
      </w:r>
      <w:r w:rsidRPr="00EB5819">
        <w:rPr>
          <w:rFonts w:ascii="Arial Black" w:eastAsia="Times New Roman" w:hAnsi="Arial Black" w:cs="Times New Roman"/>
          <w:color w:val="797B7C"/>
          <w:spacing w:val="24"/>
        </w:rPr>
        <w:t xml:space="preserve"> </w:t>
      </w:r>
      <w:r w:rsidRPr="00EB5819">
        <w:rPr>
          <w:rFonts w:ascii="Arial Black" w:eastAsia="Times New Roman" w:hAnsi="Arial Black" w:cs="Times New Roman"/>
          <w:color w:val="797B7C"/>
        </w:rPr>
        <w:t>be</w:t>
      </w:r>
      <w:r w:rsidRPr="00EB5819">
        <w:rPr>
          <w:rFonts w:ascii="Arial Black" w:eastAsia="Times New Roman" w:hAnsi="Arial Black" w:cs="Times New Roman"/>
          <w:color w:val="797B7C"/>
          <w:spacing w:val="-3"/>
        </w:rPr>
        <w:t xml:space="preserve"> </w:t>
      </w:r>
      <w:r w:rsidRPr="00EB5819">
        <w:rPr>
          <w:rFonts w:ascii="Arial Black" w:eastAsia="Times New Roman" w:hAnsi="Arial Black" w:cs="Times New Roman"/>
          <w:color w:val="797B7C"/>
        </w:rPr>
        <w:t>considered</w:t>
      </w:r>
      <w:r w:rsidRPr="00EB5819">
        <w:rPr>
          <w:rFonts w:ascii="Arial Black" w:eastAsia="Times New Roman" w:hAnsi="Arial Black" w:cs="Times New Roman"/>
          <w:color w:val="797B7C"/>
          <w:spacing w:val="28"/>
        </w:rPr>
        <w:t xml:space="preserve"> </w:t>
      </w:r>
      <w:r w:rsidRPr="00EB5819">
        <w:rPr>
          <w:rFonts w:ascii="Arial Black" w:eastAsia="Times New Roman" w:hAnsi="Arial Black" w:cs="Times New Roman"/>
          <w:color w:val="797B7C"/>
        </w:rPr>
        <w:t>dissolved</w:t>
      </w:r>
      <w:r w:rsidRPr="00EB5819">
        <w:rPr>
          <w:rFonts w:ascii="Arial Black" w:eastAsia="Times New Roman" w:hAnsi="Arial Black" w:cs="Times New Roman"/>
          <w:color w:val="797B7C"/>
          <w:spacing w:val="34"/>
        </w:rPr>
        <w:t xml:space="preserve"> </w:t>
      </w:r>
      <w:r w:rsidRPr="00EB5819">
        <w:rPr>
          <w:rFonts w:ascii="Arial Black" w:eastAsia="Times New Roman" w:hAnsi="Arial Black" w:cs="Times New Roman"/>
          <w:color w:val="797B7C"/>
        </w:rPr>
        <w:t>when</w:t>
      </w:r>
      <w:r w:rsidRPr="00EB5819">
        <w:rPr>
          <w:rFonts w:ascii="Arial Black" w:eastAsia="Times New Roman" w:hAnsi="Arial Black" w:cs="Times New Roman"/>
          <w:color w:val="797B7C"/>
          <w:spacing w:val="10"/>
        </w:rPr>
        <w:t xml:space="preserve"> </w:t>
      </w:r>
      <w:r w:rsidRPr="00EB5819">
        <w:rPr>
          <w:rFonts w:ascii="Arial Black" w:eastAsia="Times New Roman" w:hAnsi="Arial Black" w:cs="Times New Roman"/>
          <w:color w:val="676769"/>
        </w:rPr>
        <w:t>its</w:t>
      </w:r>
      <w:r w:rsidRPr="00EB5819">
        <w:rPr>
          <w:rFonts w:ascii="Arial Black" w:eastAsia="Times New Roman" w:hAnsi="Arial Black" w:cs="Times New Roman"/>
          <w:color w:val="676769"/>
          <w:spacing w:val="21"/>
        </w:rPr>
        <w:t xml:space="preserve"> </w:t>
      </w:r>
      <w:r w:rsidRPr="00EB5819">
        <w:rPr>
          <w:rFonts w:ascii="Arial Black" w:eastAsia="Times New Roman" w:hAnsi="Arial Black" w:cs="Times New Roman"/>
          <w:color w:val="676769"/>
        </w:rPr>
        <w:t>final</w:t>
      </w:r>
      <w:r w:rsidRPr="00EB5819">
        <w:rPr>
          <w:rFonts w:ascii="Arial Black" w:eastAsia="Times New Roman" w:hAnsi="Arial Black" w:cs="Times New Roman"/>
          <w:color w:val="676769"/>
          <w:spacing w:val="17"/>
        </w:rPr>
        <w:t xml:space="preserve"> </w:t>
      </w:r>
      <w:r w:rsidRPr="00EB5819">
        <w:rPr>
          <w:rFonts w:ascii="Arial Black" w:eastAsia="Times New Roman" w:hAnsi="Arial Black" w:cs="Times New Roman"/>
          <w:color w:val="676769"/>
        </w:rPr>
        <w:t>report</w:t>
      </w:r>
      <w:r w:rsidRPr="00EB5819">
        <w:rPr>
          <w:rFonts w:ascii="Arial Black" w:eastAsia="Times New Roman" w:hAnsi="Arial Black" w:cs="Times New Roman"/>
          <w:color w:val="676769"/>
          <w:spacing w:val="17"/>
        </w:rPr>
        <w:t xml:space="preserve"> </w:t>
      </w:r>
      <w:r w:rsidRPr="00EB5819">
        <w:rPr>
          <w:rFonts w:ascii="Arial Black" w:eastAsia="Times New Roman" w:hAnsi="Arial Black" w:cs="Times New Roman"/>
          <w:color w:val="797B7C"/>
        </w:rPr>
        <w:t>has</w:t>
      </w:r>
      <w:r w:rsidRPr="00EB5819">
        <w:rPr>
          <w:rFonts w:ascii="Arial Black" w:eastAsia="Times New Roman" w:hAnsi="Arial Black" w:cs="Times New Roman"/>
          <w:color w:val="797B7C"/>
          <w:spacing w:val="12"/>
        </w:rPr>
        <w:t xml:space="preserve"> </w:t>
      </w:r>
      <w:r w:rsidRPr="00EB5819">
        <w:rPr>
          <w:rFonts w:ascii="Arial Black" w:eastAsia="Times New Roman" w:hAnsi="Arial Black" w:cs="Times New Roman"/>
          <w:color w:val="797B7C"/>
        </w:rPr>
        <w:t>been</w:t>
      </w:r>
      <w:r w:rsidRPr="00EB5819">
        <w:rPr>
          <w:rFonts w:ascii="Arial Black" w:eastAsia="Times New Roman" w:hAnsi="Arial Black" w:cs="Times New Roman"/>
          <w:color w:val="797B7C"/>
          <w:spacing w:val="13"/>
        </w:rPr>
        <w:t xml:space="preserve"> </w:t>
      </w:r>
      <w:r w:rsidRPr="00EB5819">
        <w:rPr>
          <w:rFonts w:ascii="Arial Black" w:eastAsia="Times New Roman" w:hAnsi="Arial Black" w:cs="Times New Roman"/>
          <w:color w:val="676769"/>
        </w:rPr>
        <w:t>made.</w:t>
      </w:r>
    </w:p>
    <w:p w:rsidR="00AD26E3" w:rsidRPr="00EB5819" w:rsidRDefault="00AD26E3" w:rsidP="000E19E1">
      <w:pPr>
        <w:spacing w:after="0" w:line="241" w:lineRule="auto"/>
        <w:ind w:left="720" w:right="60"/>
        <w:rPr>
          <w:rFonts w:ascii="Arial Black" w:eastAsia="Times New Roman" w:hAnsi="Arial Black" w:cs="Times New Roman"/>
          <w:color w:val="676769"/>
        </w:rPr>
      </w:pPr>
    </w:p>
    <w:p w:rsidR="00AD26E3" w:rsidRPr="00EB5819" w:rsidRDefault="00AD26E3" w:rsidP="00EB5819">
      <w:pPr>
        <w:spacing w:before="34" w:after="0" w:line="240" w:lineRule="auto"/>
        <w:ind w:left="720" w:right="102"/>
        <w:rPr>
          <w:rFonts w:ascii="Arial Black" w:eastAsia="Times New Roman" w:hAnsi="Arial Black" w:cs="Times New Roman"/>
          <w:color w:val="676769"/>
          <w:spacing w:val="28"/>
        </w:rPr>
      </w:pPr>
      <w:r w:rsidRPr="00EB5819">
        <w:rPr>
          <w:rFonts w:ascii="Arial Black" w:eastAsia="Times New Roman" w:hAnsi="Arial Black" w:cs="Times New Roman"/>
          <w:color w:val="797B7C"/>
        </w:rPr>
        <w:t>The</w:t>
      </w:r>
      <w:r w:rsidRPr="00EB5819">
        <w:rPr>
          <w:rFonts w:ascii="Arial Black" w:eastAsia="Times New Roman" w:hAnsi="Arial Black" w:cs="Times New Roman"/>
          <w:color w:val="797B7C"/>
          <w:spacing w:val="23"/>
        </w:rPr>
        <w:t xml:space="preserve"> </w:t>
      </w:r>
      <w:r w:rsidRPr="00EB5819">
        <w:rPr>
          <w:rFonts w:ascii="Arial Black" w:eastAsia="Times New Roman" w:hAnsi="Arial Black" w:cs="Times New Roman"/>
          <w:color w:val="676769"/>
        </w:rPr>
        <w:t>formal</w:t>
      </w:r>
      <w:r w:rsidRPr="00EB5819">
        <w:rPr>
          <w:rFonts w:ascii="Arial Black" w:eastAsia="Times New Roman" w:hAnsi="Arial Black" w:cs="Times New Roman"/>
          <w:color w:val="676769"/>
          <w:spacing w:val="23"/>
        </w:rPr>
        <w:t xml:space="preserve"> </w:t>
      </w:r>
      <w:r w:rsidRPr="00EB5819">
        <w:rPr>
          <w:rFonts w:ascii="Arial Black" w:eastAsia="Times New Roman" w:hAnsi="Arial Black" w:cs="Times New Roman"/>
          <w:color w:val="797B7C"/>
        </w:rPr>
        <w:t>adoption</w:t>
      </w:r>
      <w:r w:rsidRPr="00EB5819">
        <w:rPr>
          <w:rFonts w:ascii="Arial Black" w:eastAsia="Times New Roman" w:hAnsi="Arial Black" w:cs="Times New Roman"/>
          <w:color w:val="797B7C"/>
          <w:spacing w:val="30"/>
        </w:rPr>
        <w:t xml:space="preserve"> </w:t>
      </w:r>
      <w:r w:rsidRPr="00EB5819">
        <w:rPr>
          <w:rFonts w:ascii="Arial Black" w:eastAsia="Times New Roman" w:hAnsi="Arial Black" w:cs="Times New Roman"/>
          <w:color w:val="797B7C"/>
        </w:rPr>
        <w:t>of</w:t>
      </w:r>
      <w:r w:rsidRPr="00EB5819">
        <w:rPr>
          <w:rFonts w:ascii="Arial Black" w:eastAsia="Times New Roman" w:hAnsi="Arial Black" w:cs="Times New Roman"/>
          <w:color w:val="797B7C"/>
          <w:spacing w:val="18"/>
        </w:rPr>
        <w:t xml:space="preserve"> </w:t>
      </w:r>
      <w:r w:rsidRPr="00EB5819">
        <w:rPr>
          <w:rFonts w:ascii="Arial Black" w:eastAsia="Times New Roman" w:hAnsi="Arial Black" w:cs="Times New Roman"/>
          <w:color w:val="676769"/>
        </w:rPr>
        <w:t>policies</w:t>
      </w:r>
      <w:r w:rsidRPr="00EB5819">
        <w:rPr>
          <w:rFonts w:ascii="Arial Black" w:eastAsia="Times New Roman" w:hAnsi="Arial Black" w:cs="Times New Roman"/>
          <w:color w:val="676769"/>
          <w:spacing w:val="8"/>
        </w:rPr>
        <w:t xml:space="preserve"> </w:t>
      </w:r>
      <w:r w:rsidRPr="00EB5819">
        <w:rPr>
          <w:rFonts w:ascii="Arial Black" w:eastAsia="Times New Roman" w:hAnsi="Arial Black" w:cs="Times New Roman"/>
          <w:color w:val="676769"/>
        </w:rPr>
        <w:t>shall</w:t>
      </w:r>
      <w:r w:rsidRPr="00EB5819">
        <w:rPr>
          <w:rFonts w:ascii="Arial Black" w:eastAsia="Times New Roman" w:hAnsi="Arial Black" w:cs="Times New Roman"/>
          <w:color w:val="676769"/>
          <w:spacing w:val="23"/>
        </w:rPr>
        <w:t xml:space="preserve"> </w:t>
      </w:r>
      <w:r w:rsidRPr="00EB5819">
        <w:rPr>
          <w:rFonts w:ascii="Arial Black" w:eastAsia="Times New Roman" w:hAnsi="Arial Black" w:cs="Times New Roman"/>
          <w:color w:val="797B7C"/>
        </w:rPr>
        <w:t>be</w:t>
      </w:r>
      <w:r w:rsidRPr="00EB5819">
        <w:rPr>
          <w:rFonts w:ascii="Arial Black" w:eastAsia="Times New Roman" w:hAnsi="Arial Black" w:cs="Times New Roman"/>
          <w:color w:val="797B7C"/>
          <w:spacing w:val="4"/>
        </w:rPr>
        <w:t xml:space="preserve"> made by majority vote of the steering committee</w:t>
      </w:r>
      <w:r w:rsidRPr="00EB5819">
        <w:rPr>
          <w:rFonts w:ascii="Arial Black" w:eastAsia="Times New Roman" w:hAnsi="Arial Black" w:cs="Times New Roman"/>
          <w:color w:val="676769"/>
        </w:rPr>
        <w:t>.</w:t>
      </w:r>
    </w:p>
    <w:p w:rsidR="00EB5819" w:rsidRPr="00EB5819" w:rsidRDefault="00EB5819" w:rsidP="00EB5819">
      <w:pPr>
        <w:spacing w:before="34" w:after="0" w:line="240" w:lineRule="auto"/>
        <w:ind w:left="720" w:right="102"/>
        <w:rPr>
          <w:rFonts w:ascii="Arial Black" w:eastAsia="Times New Roman" w:hAnsi="Arial Black" w:cs="Times New Roman"/>
          <w:color w:val="797B7C"/>
        </w:rPr>
      </w:pPr>
      <w:r w:rsidRPr="00EB5819">
        <w:rPr>
          <w:rFonts w:ascii="Arial Black" w:eastAsia="Times New Roman" w:hAnsi="Arial Black" w:cs="Times New Roman"/>
          <w:color w:val="797B7C"/>
        </w:rPr>
        <w:t>Review of by-laws and policies should be completed by S4C on an agreed upon timeline. Amendments to policies and by-laws shall be voted upon by the S4C.</w:t>
      </w:r>
    </w:p>
    <w:p w:rsidR="00EB5819" w:rsidRPr="00EB5819" w:rsidRDefault="00EB5819" w:rsidP="00EB5819">
      <w:pPr>
        <w:spacing w:before="34" w:after="0" w:line="240" w:lineRule="auto"/>
        <w:ind w:left="720" w:right="102"/>
        <w:rPr>
          <w:rFonts w:ascii="Arial Black" w:eastAsia="Times New Roman" w:hAnsi="Arial Black" w:cs="Times New Roman"/>
          <w:color w:val="676769"/>
        </w:rPr>
      </w:pPr>
    </w:p>
    <w:p w:rsidR="00AD26E3" w:rsidRPr="00EB5819" w:rsidRDefault="00AD26E3" w:rsidP="00AD26E3">
      <w:pPr>
        <w:tabs>
          <w:tab w:val="left" w:pos="1900"/>
        </w:tabs>
        <w:spacing w:before="34" w:after="0" w:line="240" w:lineRule="auto"/>
        <w:ind w:right="-20"/>
        <w:rPr>
          <w:rFonts w:ascii="Arial Black" w:eastAsia="Times New Roman" w:hAnsi="Arial Black" w:cs="Times New Roman"/>
          <w:color w:val="797B7C"/>
          <w:w w:val="104"/>
        </w:rPr>
      </w:pPr>
      <w:r w:rsidRPr="00EB5819">
        <w:rPr>
          <w:rFonts w:ascii="Arial Black" w:eastAsia="Times New Roman" w:hAnsi="Arial Black" w:cs="Times New Roman"/>
        </w:rPr>
        <w:t xml:space="preserve">             </w:t>
      </w:r>
      <w:r w:rsidRPr="00EB5819">
        <w:rPr>
          <w:rFonts w:ascii="Arial Black" w:eastAsia="Times New Roman" w:hAnsi="Arial Black" w:cs="Times New Roman"/>
          <w:color w:val="797B7C"/>
        </w:rPr>
        <w:t xml:space="preserve"> Closed</w:t>
      </w:r>
      <w:r w:rsidRPr="00EB5819">
        <w:rPr>
          <w:rFonts w:ascii="Arial Black" w:eastAsia="Times New Roman" w:hAnsi="Arial Black" w:cs="Times New Roman"/>
          <w:color w:val="797B7C"/>
          <w:spacing w:val="22"/>
        </w:rPr>
        <w:t xml:space="preserve"> </w:t>
      </w:r>
      <w:r w:rsidRPr="00EB5819">
        <w:rPr>
          <w:rFonts w:ascii="Arial Black" w:eastAsia="Times New Roman" w:hAnsi="Arial Black" w:cs="Times New Roman"/>
          <w:color w:val="797B7C"/>
          <w:w w:val="104"/>
        </w:rPr>
        <w:t>Sessions are permissible to discuss the following:</w:t>
      </w:r>
    </w:p>
    <w:p w:rsidR="00AD26E3" w:rsidRPr="00EB5819" w:rsidRDefault="00AD26E3" w:rsidP="00AD26E3">
      <w:pPr>
        <w:tabs>
          <w:tab w:val="left" w:pos="1900"/>
        </w:tabs>
        <w:spacing w:before="34" w:after="0" w:line="240" w:lineRule="auto"/>
        <w:ind w:right="-20"/>
        <w:rPr>
          <w:rFonts w:ascii="Arial Black" w:eastAsia="Times New Roman" w:hAnsi="Arial Black" w:cs="Times New Roman"/>
          <w:color w:val="797B7C"/>
          <w:w w:val="104"/>
        </w:rPr>
      </w:pPr>
    </w:p>
    <w:p w:rsidR="00AD26E3" w:rsidRPr="00EB5819" w:rsidRDefault="00AD26E3" w:rsidP="00AD26E3">
      <w:pPr>
        <w:pStyle w:val="ListParagraph"/>
        <w:numPr>
          <w:ilvl w:val="0"/>
          <w:numId w:val="3"/>
        </w:numPr>
        <w:tabs>
          <w:tab w:val="left" w:pos="1900"/>
        </w:tabs>
        <w:spacing w:before="34" w:after="0" w:line="240" w:lineRule="auto"/>
        <w:ind w:right="-20"/>
        <w:rPr>
          <w:rFonts w:ascii="Arial Black" w:eastAsia="Times New Roman" w:hAnsi="Arial Black" w:cs="Times New Roman"/>
        </w:rPr>
      </w:pPr>
      <w:r w:rsidRPr="00EB5819">
        <w:rPr>
          <w:rFonts w:ascii="Arial Black" w:eastAsia="Times New Roman" w:hAnsi="Arial Black" w:cs="Times New Roman"/>
        </w:rPr>
        <w:t>Employee negotiations or discipline</w:t>
      </w:r>
    </w:p>
    <w:p w:rsidR="00AD26E3" w:rsidRPr="00EB5819" w:rsidRDefault="00AD26E3" w:rsidP="00AD26E3">
      <w:pPr>
        <w:spacing w:before="17" w:after="0" w:line="200" w:lineRule="exact"/>
        <w:rPr>
          <w:rFonts w:ascii="Arial Black" w:hAnsi="Arial Black"/>
        </w:rPr>
      </w:pPr>
    </w:p>
    <w:p w:rsidR="000E19E1" w:rsidRPr="00EB5819" w:rsidRDefault="000E19E1" w:rsidP="000E19E1">
      <w:pPr>
        <w:spacing w:before="15" w:after="0" w:line="220" w:lineRule="exact"/>
        <w:rPr>
          <w:rFonts w:ascii="Arial Black" w:hAnsi="Arial Black"/>
        </w:rPr>
      </w:pPr>
    </w:p>
    <w:p w:rsidR="000E19E1" w:rsidRPr="00EB5819" w:rsidRDefault="000E19E1" w:rsidP="000E19E1">
      <w:pPr>
        <w:spacing w:after="0" w:line="248" w:lineRule="auto"/>
        <w:ind w:left="720" w:right="275"/>
        <w:rPr>
          <w:rFonts w:ascii="Arial Black" w:eastAsia="Times New Roman" w:hAnsi="Arial Black" w:cs="Times New Roman"/>
          <w:color w:val="676769"/>
          <w:w w:val="103"/>
        </w:rPr>
      </w:pPr>
    </w:p>
    <w:p w:rsidR="000E19E1" w:rsidRPr="00EB5819" w:rsidRDefault="000E19E1" w:rsidP="000E19E1">
      <w:pPr>
        <w:spacing w:after="0" w:line="248" w:lineRule="auto"/>
        <w:ind w:left="720" w:right="275"/>
        <w:rPr>
          <w:rFonts w:ascii="Arial Black" w:eastAsia="Times New Roman" w:hAnsi="Arial Black" w:cs="Times New Roman"/>
        </w:rPr>
      </w:pPr>
    </w:p>
    <w:p w:rsidR="000E19E1" w:rsidRPr="00EB5819" w:rsidRDefault="000E19E1" w:rsidP="000E19E1">
      <w:pPr>
        <w:spacing w:after="0" w:line="248" w:lineRule="auto"/>
        <w:ind w:left="720" w:right="275"/>
        <w:rPr>
          <w:rFonts w:ascii="Arial Black" w:eastAsia="Times New Roman" w:hAnsi="Arial Black" w:cs="Times New Roman"/>
        </w:rPr>
      </w:pPr>
    </w:p>
    <w:p w:rsidR="000E19E1" w:rsidRPr="00EB5819" w:rsidRDefault="000E19E1" w:rsidP="000E19E1">
      <w:pPr>
        <w:spacing w:before="18" w:after="0" w:line="220" w:lineRule="exact"/>
        <w:rPr>
          <w:rFonts w:ascii="Arial Black" w:hAnsi="Arial Black"/>
        </w:rPr>
      </w:pPr>
    </w:p>
    <w:p w:rsidR="000E19E1" w:rsidRPr="00EB5819" w:rsidRDefault="000E19E1" w:rsidP="000E19E1">
      <w:pPr>
        <w:pStyle w:val="ListParagraph"/>
        <w:spacing w:after="0" w:line="217" w:lineRule="exact"/>
        <w:ind w:right="-20"/>
        <w:rPr>
          <w:rFonts w:ascii="Arial Black" w:hAnsi="Arial Black"/>
        </w:rPr>
      </w:pPr>
    </w:p>
    <w:p w:rsidR="000E19E1" w:rsidRPr="00EB5819" w:rsidRDefault="000E19E1" w:rsidP="000E19E1">
      <w:pPr>
        <w:pStyle w:val="ListParagraph"/>
        <w:spacing w:after="0" w:line="217" w:lineRule="exact"/>
        <w:ind w:right="-20"/>
        <w:rPr>
          <w:rFonts w:ascii="Arial Black" w:hAnsi="Arial Black"/>
        </w:rPr>
      </w:pPr>
    </w:p>
    <w:p w:rsidR="000E19E1" w:rsidRPr="00EB5819" w:rsidRDefault="000E19E1" w:rsidP="000E19E1">
      <w:pPr>
        <w:pStyle w:val="ListParagraph"/>
        <w:spacing w:after="0" w:line="217" w:lineRule="exact"/>
        <w:ind w:right="-20"/>
        <w:rPr>
          <w:rFonts w:ascii="Arial Black" w:eastAsia="Times New Roman" w:hAnsi="Arial Black" w:cs="Times New Roman"/>
        </w:rPr>
      </w:pPr>
    </w:p>
    <w:p w:rsidR="0018496C" w:rsidRPr="00EB5819" w:rsidRDefault="0018496C" w:rsidP="009C47B2">
      <w:pPr>
        <w:spacing w:before="6" w:after="0" w:line="220" w:lineRule="exact"/>
        <w:rPr>
          <w:rFonts w:ascii="Arial Black" w:hAnsi="Arial Black"/>
          <w:b/>
        </w:rPr>
      </w:pPr>
    </w:p>
    <w:p w:rsidR="009C47B2" w:rsidRPr="00EB5819" w:rsidRDefault="009C47B2" w:rsidP="009C47B2">
      <w:pPr>
        <w:spacing w:before="9" w:after="0" w:line="190" w:lineRule="exact"/>
        <w:rPr>
          <w:rFonts w:ascii="Arial Black" w:hAnsi="Arial Black"/>
        </w:rPr>
      </w:pPr>
    </w:p>
    <w:p w:rsidR="009C47B2" w:rsidRPr="00EB5819" w:rsidRDefault="009C47B2" w:rsidP="009C47B2">
      <w:pPr>
        <w:spacing w:after="0"/>
        <w:jc w:val="both"/>
        <w:rPr>
          <w:rFonts w:ascii="Arial Black" w:hAnsi="Arial Black"/>
        </w:rPr>
        <w:sectPr w:rsidR="009C47B2" w:rsidRPr="00EB5819">
          <w:headerReference w:type="default" r:id="rId8"/>
          <w:footerReference w:type="default" r:id="rId9"/>
          <w:pgSz w:w="12240" w:h="15840"/>
          <w:pgMar w:top="1400" w:right="840" w:bottom="280" w:left="1720" w:header="720" w:footer="720" w:gutter="0"/>
          <w:cols w:space="720"/>
        </w:sectPr>
      </w:pPr>
    </w:p>
    <w:p w:rsidR="009C47B2" w:rsidRPr="00EB5819" w:rsidRDefault="009C47B2" w:rsidP="009C47B2">
      <w:pPr>
        <w:spacing w:after="0"/>
        <w:rPr>
          <w:rFonts w:ascii="Arial Black" w:hAnsi="Arial Black"/>
        </w:rPr>
        <w:sectPr w:rsidR="009C47B2" w:rsidRPr="00EB5819">
          <w:pgSz w:w="12240" w:h="15840"/>
          <w:pgMar w:top="900" w:right="800" w:bottom="280" w:left="1720" w:header="720" w:footer="720" w:gutter="0"/>
          <w:cols w:space="720"/>
        </w:sectPr>
      </w:pPr>
    </w:p>
    <w:p w:rsidR="005742E5" w:rsidRPr="00EB5819" w:rsidRDefault="00DD2C77">
      <w:pPr>
        <w:rPr>
          <w:rFonts w:ascii="Arial Black" w:hAnsi="Arial Black"/>
        </w:rPr>
      </w:pPr>
    </w:p>
    <w:sectPr w:rsidR="005742E5" w:rsidRPr="00EB5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D9" w:rsidRDefault="001C4AD9" w:rsidP="00C073CE">
      <w:pPr>
        <w:spacing w:after="0" w:line="240" w:lineRule="auto"/>
      </w:pPr>
      <w:r>
        <w:separator/>
      </w:r>
    </w:p>
  </w:endnote>
  <w:endnote w:type="continuationSeparator" w:id="0">
    <w:p w:rsidR="001C4AD9" w:rsidRDefault="001C4AD9" w:rsidP="00C0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94674768"/>
      <w:docPartObj>
        <w:docPartGallery w:val="Page Numbers (Bottom of Page)"/>
        <w:docPartUnique/>
      </w:docPartObj>
    </w:sdtPr>
    <w:sdtEndPr>
      <w:rPr>
        <w:noProof/>
      </w:rPr>
    </w:sdtEndPr>
    <w:sdtContent>
      <w:p w:rsidR="00C073CE" w:rsidRDefault="00C073CE">
        <w:pPr>
          <w:pStyle w:val="Footer"/>
          <w:jc w:val="center"/>
        </w:pPr>
        <w:r>
          <w:fldChar w:fldCharType="begin"/>
        </w:r>
        <w:r>
          <w:instrText xml:space="preserve"> PAGE   \* MERGEFORMAT </w:instrText>
        </w:r>
        <w:r>
          <w:fldChar w:fldCharType="separate"/>
        </w:r>
        <w:r w:rsidR="00DD2C77">
          <w:rPr>
            <w:noProof/>
          </w:rPr>
          <w:t>1</w:t>
        </w:r>
        <w:r>
          <w:rPr>
            <w:noProof/>
          </w:rPr>
          <w:fldChar w:fldCharType="end"/>
        </w:r>
      </w:p>
    </w:sdtContent>
  </w:sdt>
  <w:p w:rsidR="00C073CE" w:rsidRDefault="00C07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D9" w:rsidRDefault="001C4AD9" w:rsidP="00C073CE">
      <w:pPr>
        <w:spacing w:after="0" w:line="240" w:lineRule="auto"/>
      </w:pPr>
      <w:r>
        <w:separator/>
      </w:r>
    </w:p>
  </w:footnote>
  <w:footnote w:type="continuationSeparator" w:id="0">
    <w:p w:rsidR="001C4AD9" w:rsidRDefault="001C4AD9" w:rsidP="00C073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7311115"/>
      <w:docPartObj>
        <w:docPartGallery w:val="Watermarks"/>
        <w:docPartUnique/>
      </w:docPartObj>
    </w:sdtPr>
    <w:sdtEndPr/>
    <w:sdtContent>
      <w:p w:rsidR="00C073CE" w:rsidRDefault="00DD2C77">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3C7"/>
    <w:multiLevelType w:val="hybridMultilevel"/>
    <w:tmpl w:val="B7864484"/>
    <w:lvl w:ilvl="0" w:tplc="88DE17C8">
      <w:start w:val="1"/>
      <w:numFmt w:val="decimal"/>
      <w:lvlText w:val="%1."/>
      <w:lvlJc w:val="left"/>
      <w:pPr>
        <w:ind w:left="2265" w:hanging="360"/>
      </w:pPr>
      <w:rPr>
        <w:rFonts w:hint="default"/>
        <w:color w:val="797B7C"/>
        <w:w w:val="104"/>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nsid w:val="2A9C663E"/>
    <w:multiLevelType w:val="hybridMultilevel"/>
    <w:tmpl w:val="6A64EA6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B7193"/>
    <w:multiLevelType w:val="hybridMultilevel"/>
    <w:tmpl w:val="B9E0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2D0B31"/>
    <w:multiLevelType w:val="hybridMultilevel"/>
    <w:tmpl w:val="42369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B2"/>
    <w:rsid w:val="000E19E1"/>
    <w:rsid w:val="0018496C"/>
    <w:rsid w:val="001C4AD9"/>
    <w:rsid w:val="001F6280"/>
    <w:rsid w:val="0024373C"/>
    <w:rsid w:val="002C2683"/>
    <w:rsid w:val="003D6ADD"/>
    <w:rsid w:val="004B0AF4"/>
    <w:rsid w:val="004D3681"/>
    <w:rsid w:val="00737395"/>
    <w:rsid w:val="009C47B2"/>
    <w:rsid w:val="009E57DD"/>
    <w:rsid w:val="00AD26E3"/>
    <w:rsid w:val="00AF1CD3"/>
    <w:rsid w:val="00B66B2F"/>
    <w:rsid w:val="00B92F37"/>
    <w:rsid w:val="00B969D1"/>
    <w:rsid w:val="00C073CE"/>
    <w:rsid w:val="00C13CC0"/>
    <w:rsid w:val="00C54CA7"/>
    <w:rsid w:val="00D95623"/>
    <w:rsid w:val="00DD2C77"/>
    <w:rsid w:val="00E665B5"/>
    <w:rsid w:val="00EB0B37"/>
    <w:rsid w:val="00EB5819"/>
    <w:rsid w:val="00F23B44"/>
    <w:rsid w:val="00F332CE"/>
    <w:rsid w:val="00F8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B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0"/>
    <w:pPr>
      <w:ind w:left="720"/>
      <w:contextualSpacing/>
    </w:pPr>
  </w:style>
  <w:style w:type="paragraph" w:styleId="Header">
    <w:name w:val="header"/>
    <w:basedOn w:val="Normal"/>
    <w:link w:val="HeaderChar"/>
    <w:uiPriority w:val="99"/>
    <w:unhideWhenUsed/>
    <w:rsid w:val="00C0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CE"/>
  </w:style>
  <w:style w:type="paragraph" w:styleId="Footer">
    <w:name w:val="footer"/>
    <w:basedOn w:val="Normal"/>
    <w:link w:val="FooterChar"/>
    <w:uiPriority w:val="99"/>
    <w:unhideWhenUsed/>
    <w:rsid w:val="00C0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B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0"/>
    <w:pPr>
      <w:ind w:left="720"/>
      <w:contextualSpacing/>
    </w:pPr>
  </w:style>
  <w:style w:type="paragraph" w:styleId="Header">
    <w:name w:val="header"/>
    <w:basedOn w:val="Normal"/>
    <w:link w:val="HeaderChar"/>
    <w:uiPriority w:val="99"/>
    <w:unhideWhenUsed/>
    <w:rsid w:val="00C0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CE"/>
  </w:style>
  <w:style w:type="paragraph" w:styleId="Footer">
    <w:name w:val="footer"/>
    <w:basedOn w:val="Normal"/>
    <w:link w:val="FooterChar"/>
    <w:uiPriority w:val="99"/>
    <w:unhideWhenUsed/>
    <w:rsid w:val="00C0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816</Words>
  <Characters>4656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Jones</dc:creator>
  <cp:lastModifiedBy>Connie Benton</cp:lastModifiedBy>
  <cp:revision>2</cp:revision>
  <dcterms:created xsi:type="dcterms:W3CDTF">2015-10-16T21:00:00Z</dcterms:created>
  <dcterms:modified xsi:type="dcterms:W3CDTF">2015-10-16T21:00:00Z</dcterms:modified>
</cp:coreProperties>
</file>